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E803" w14:textId="77777777" w:rsidR="00373269" w:rsidRPr="00175C2F" w:rsidRDefault="00373269" w:rsidP="00373269">
      <w:pPr>
        <w:rPr>
          <w:b/>
          <w:bCs/>
          <w:color w:val="1F497D"/>
          <w:sz w:val="28"/>
          <w:szCs w:val="28"/>
        </w:rPr>
      </w:pPr>
      <w:bookmarkStart w:id="0" w:name="_Hlk136249186"/>
      <w:bookmarkEnd w:id="0"/>
      <w:r w:rsidRPr="00175C2F">
        <w:rPr>
          <w:noProof/>
          <w:lang w:eastAsia="en-AU"/>
        </w:rPr>
        <mc:AlternateContent>
          <mc:Choice Requires="wps">
            <w:drawing>
              <wp:anchor distT="0" distB="0" distL="114300" distR="114300" simplePos="0" relativeHeight="251659264" behindDoc="0" locked="0" layoutInCell="1" allowOverlap="1" wp14:anchorId="20F72DB7" wp14:editId="45A19966">
                <wp:simplePos x="0" y="0"/>
                <wp:positionH relativeFrom="column">
                  <wp:posOffset>-228600</wp:posOffset>
                </wp:positionH>
                <wp:positionV relativeFrom="paragraph">
                  <wp:posOffset>-363551</wp:posOffset>
                </wp:positionV>
                <wp:extent cx="6019800" cy="2049780"/>
                <wp:effectExtent l="0" t="0" r="1905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49780"/>
                        </a:xfrm>
                        <a:prstGeom prst="rect">
                          <a:avLst/>
                        </a:prstGeom>
                        <a:solidFill>
                          <a:srgbClr val="FFFFFF"/>
                        </a:solidFill>
                        <a:ln w="9525">
                          <a:solidFill>
                            <a:srgbClr val="FFFFFF"/>
                          </a:solidFill>
                          <a:miter lim="800000"/>
                          <a:headEnd/>
                          <a:tailEnd/>
                        </a:ln>
                      </wps:spPr>
                      <wps:txbx>
                        <w:txbxContent>
                          <w:p w14:paraId="371A0684" w14:textId="77777777" w:rsidR="00373269" w:rsidRDefault="00373269" w:rsidP="00373269">
                            <w:pPr>
                              <w:jc w:val="center"/>
                              <w:rPr>
                                <w:rFonts w:ascii="Tahoma" w:hAnsi="Tahoma" w:cs="Tahoma"/>
                                <w:b/>
                                <w:bCs/>
                                <w:color w:val="31849B"/>
                                <w:sz w:val="36"/>
                                <w:szCs w:val="36"/>
                              </w:rPr>
                            </w:pPr>
                          </w:p>
                          <w:p w14:paraId="7C78B650" w14:textId="77777777" w:rsidR="00373269" w:rsidRPr="00F01466" w:rsidRDefault="00373269" w:rsidP="00373269">
                            <w:pPr>
                              <w:jc w:val="center"/>
                              <w:rPr>
                                <w:rFonts w:ascii="Tahoma" w:hAnsi="Tahoma" w:cs="Tahoma"/>
                                <w:b/>
                                <w:bCs/>
                                <w:color w:val="31849B"/>
                                <w:sz w:val="56"/>
                                <w:szCs w:val="56"/>
                              </w:rPr>
                            </w:pPr>
                            <w:r w:rsidRPr="00F01466">
                              <w:rPr>
                                <w:rFonts w:ascii="Tahoma" w:hAnsi="Tahoma" w:cs="Tahoma"/>
                                <w:b/>
                                <w:bCs/>
                                <w:color w:val="31849B"/>
                                <w:sz w:val="56"/>
                                <w:szCs w:val="56"/>
                              </w:rPr>
                              <w:t>J24 S</w:t>
                            </w:r>
                            <w:r>
                              <w:rPr>
                                <w:rFonts w:ascii="Tahoma" w:hAnsi="Tahoma" w:cs="Tahoma"/>
                                <w:b/>
                                <w:bCs/>
                                <w:color w:val="31849B"/>
                                <w:sz w:val="56"/>
                                <w:szCs w:val="56"/>
                              </w:rPr>
                              <w:t xml:space="preserve">hort Course </w:t>
                            </w:r>
                            <w:r w:rsidRPr="00F01466">
                              <w:rPr>
                                <w:rFonts w:ascii="Tahoma" w:hAnsi="Tahoma" w:cs="Tahoma"/>
                                <w:b/>
                                <w:bCs/>
                                <w:color w:val="31849B"/>
                                <w:sz w:val="56"/>
                                <w:szCs w:val="56"/>
                              </w:rPr>
                              <w:t xml:space="preserve">Regatta </w:t>
                            </w:r>
                          </w:p>
                          <w:p w14:paraId="4C08EF96" w14:textId="25BD6392" w:rsidR="00373269" w:rsidRPr="00F01466" w:rsidRDefault="002705CC" w:rsidP="00373269">
                            <w:pPr>
                              <w:jc w:val="center"/>
                              <w:rPr>
                                <w:rFonts w:ascii="Tahoma" w:hAnsi="Tahoma" w:cs="Tahoma"/>
                                <w:b/>
                                <w:bCs/>
                                <w:color w:val="31849B"/>
                                <w:sz w:val="40"/>
                                <w:szCs w:val="40"/>
                              </w:rPr>
                            </w:pPr>
                            <w:r>
                              <w:rPr>
                                <w:rFonts w:ascii="Tahoma" w:hAnsi="Tahoma" w:cs="Tahoma"/>
                                <w:b/>
                                <w:bCs/>
                                <w:color w:val="31849B"/>
                                <w:sz w:val="40"/>
                                <w:szCs w:val="40"/>
                              </w:rPr>
                              <w:t>8</w:t>
                            </w:r>
                            <w:r w:rsidR="00373269">
                              <w:rPr>
                                <w:rFonts w:ascii="Tahoma" w:hAnsi="Tahoma" w:cs="Tahoma"/>
                                <w:b/>
                                <w:bCs/>
                                <w:color w:val="31849B"/>
                                <w:sz w:val="40"/>
                                <w:szCs w:val="40"/>
                              </w:rPr>
                              <w:t xml:space="preserve"> </w:t>
                            </w:r>
                            <w:r w:rsidR="00373269">
                              <w:rPr>
                                <w:rFonts w:ascii="Tahoma" w:hAnsi="Tahoma" w:cs="Tahoma"/>
                                <w:b/>
                                <w:bCs/>
                                <w:color w:val="31849B"/>
                                <w:sz w:val="40"/>
                                <w:szCs w:val="40"/>
                                <w:vertAlign w:val="superscript"/>
                              </w:rPr>
                              <w:t>&amp;</w:t>
                            </w:r>
                            <w:r w:rsidR="00373269">
                              <w:rPr>
                                <w:rFonts w:ascii="Tahoma" w:hAnsi="Tahoma" w:cs="Tahoma"/>
                                <w:b/>
                                <w:bCs/>
                                <w:color w:val="31849B"/>
                                <w:sz w:val="40"/>
                                <w:szCs w:val="40"/>
                              </w:rPr>
                              <w:t xml:space="preserve"> </w:t>
                            </w:r>
                            <w:r>
                              <w:rPr>
                                <w:rFonts w:ascii="Tahoma" w:hAnsi="Tahoma" w:cs="Tahoma"/>
                                <w:b/>
                                <w:bCs/>
                                <w:color w:val="31849B"/>
                                <w:sz w:val="40"/>
                                <w:szCs w:val="40"/>
                              </w:rPr>
                              <w:t>9</w:t>
                            </w:r>
                            <w:r w:rsidR="00373269">
                              <w:rPr>
                                <w:rFonts w:ascii="Tahoma" w:hAnsi="Tahoma" w:cs="Tahoma"/>
                                <w:b/>
                                <w:bCs/>
                                <w:color w:val="31849B"/>
                                <w:sz w:val="40"/>
                                <w:szCs w:val="40"/>
                              </w:rPr>
                              <w:t xml:space="preserve"> June 202</w:t>
                            </w:r>
                            <w:r>
                              <w:rPr>
                                <w:rFonts w:ascii="Tahoma" w:hAnsi="Tahoma" w:cs="Tahoma"/>
                                <w:b/>
                                <w:bCs/>
                                <w:color w:val="31849B"/>
                                <w:sz w:val="40"/>
                                <w:szCs w:val="40"/>
                              </w:rPr>
                              <w:t>4</w:t>
                            </w:r>
                          </w:p>
                          <w:p w14:paraId="671AEF70" w14:textId="77777777" w:rsidR="00CD4D12" w:rsidRPr="00CD4D12" w:rsidRDefault="00CD4D12" w:rsidP="00CD4D12">
                            <w:pPr>
                              <w:jc w:val="center"/>
                              <w:rPr>
                                <w:rFonts w:ascii="Tahoma" w:hAnsi="Tahoma" w:cs="Tahoma"/>
                                <w:b/>
                                <w:bCs/>
                                <w:color w:val="31849B"/>
                                <w:sz w:val="44"/>
                                <w:szCs w:val="44"/>
                              </w:rPr>
                            </w:pPr>
                            <w:r w:rsidRPr="00CD4D12">
                              <w:rPr>
                                <w:rFonts w:ascii="Tahoma" w:hAnsi="Tahoma" w:cs="Tahoma"/>
                                <w:b/>
                                <w:bCs/>
                                <w:color w:val="31849B"/>
                                <w:sz w:val="44"/>
                                <w:szCs w:val="44"/>
                              </w:rPr>
                              <w:t>Sailing Instructions</w:t>
                            </w:r>
                          </w:p>
                          <w:p w14:paraId="0DDC1D5E" w14:textId="77777777" w:rsidR="00373269" w:rsidRDefault="00373269" w:rsidP="00373269">
                            <w:pPr>
                              <w:jc w:val="center"/>
                              <w:rPr>
                                <w:rFonts w:ascii="Tahoma" w:hAnsi="Tahoma" w:cs="Tahoma"/>
                                <w:b/>
                                <w:bCs/>
                                <w:color w:val="31849B"/>
                                <w:sz w:val="36"/>
                                <w:szCs w:val="36"/>
                              </w:rPr>
                            </w:pPr>
                          </w:p>
                          <w:p w14:paraId="505F6AC0" w14:textId="77777777" w:rsidR="00373269" w:rsidRPr="00F01466" w:rsidRDefault="00373269" w:rsidP="00373269">
                            <w:pPr>
                              <w:jc w:val="center"/>
                              <w:rPr>
                                <w:rFonts w:ascii="Tahoma" w:hAnsi="Tahoma" w:cs="Tahoma"/>
                                <w:b/>
                                <w:bCs/>
                                <w:color w:val="31849B"/>
                                <w:sz w:val="56"/>
                                <w:szCs w:val="56"/>
                              </w:rPr>
                            </w:pPr>
                            <w:r>
                              <w:rPr>
                                <w:rFonts w:ascii="Tahoma" w:hAnsi="Tahoma" w:cs="Tahoma"/>
                                <w:b/>
                                <w:bCs/>
                                <w:color w:val="31849B"/>
                                <w:sz w:val="56"/>
                                <w:szCs w:val="56"/>
                              </w:rPr>
                              <w:t xml:space="preserve">Preliminary </w:t>
                            </w:r>
                            <w:r w:rsidRPr="00F01466">
                              <w:rPr>
                                <w:rFonts w:ascii="Tahoma" w:hAnsi="Tahoma" w:cs="Tahoma"/>
                                <w:b/>
                                <w:bCs/>
                                <w:color w:val="31849B"/>
                                <w:sz w:val="56"/>
                                <w:szCs w:val="56"/>
                              </w:rPr>
                              <w:t>Notice of Race</w:t>
                            </w:r>
                          </w:p>
                          <w:p w14:paraId="778F2C27" w14:textId="77777777" w:rsidR="00373269" w:rsidRDefault="00373269" w:rsidP="00373269">
                            <w:pPr>
                              <w:jc w:val="center"/>
                              <w:rPr>
                                <w:rFonts w:ascii="Tahoma" w:hAnsi="Tahoma" w:cs="Tahoma"/>
                                <w:b/>
                                <w:bCs/>
                                <w:color w:val="31849B"/>
                                <w:sz w:val="36"/>
                                <w:szCs w:val="36"/>
                              </w:rPr>
                            </w:pPr>
                          </w:p>
                          <w:p w14:paraId="4A9DBD4B" w14:textId="77777777" w:rsidR="00373269" w:rsidRDefault="00373269" w:rsidP="0037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72DB7" id="_x0000_t202" coordsize="21600,21600" o:spt="202" path="m,l,21600r21600,l21600,xe">
                <v:stroke joinstyle="miter"/>
                <v:path gradientshapeok="t" o:connecttype="rect"/>
              </v:shapetype>
              <v:shape id="Text Box 2" o:spid="_x0000_s1026" type="#_x0000_t202" style="position:absolute;margin-left:-18pt;margin-top:-28.65pt;width:474pt;height:1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D6EgIAACw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" strokecolor="white">
                <v:textbox>
                  <w:txbxContent>
                    <w:p w14:paraId="371A0684" w14:textId="77777777" w:rsidR="00373269" w:rsidRDefault="00373269" w:rsidP="00373269">
                      <w:pPr>
                        <w:jc w:val="center"/>
                        <w:rPr>
                          <w:rFonts w:ascii="Tahoma" w:hAnsi="Tahoma" w:cs="Tahoma"/>
                          <w:b/>
                          <w:bCs/>
                          <w:color w:val="31849B"/>
                          <w:sz w:val="36"/>
                          <w:szCs w:val="36"/>
                        </w:rPr>
                      </w:pPr>
                    </w:p>
                    <w:p w14:paraId="7C78B650" w14:textId="77777777" w:rsidR="00373269" w:rsidRPr="00F01466" w:rsidRDefault="00373269" w:rsidP="00373269">
                      <w:pPr>
                        <w:jc w:val="center"/>
                        <w:rPr>
                          <w:rFonts w:ascii="Tahoma" w:hAnsi="Tahoma" w:cs="Tahoma"/>
                          <w:b/>
                          <w:bCs/>
                          <w:color w:val="31849B"/>
                          <w:sz w:val="56"/>
                          <w:szCs w:val="56"/>
                        </w:rPr>
                      </w:pPr>
                      <w:r w:rsidRPr="00F01466">
                        <w:rPr>
                          <w:rFonts w:ascii="Tahoma" w:hAnsi="Tahoma" w:cs="Tahoma"/>
                          <w:b/>
                          <w:bCs/>
                          <w:color w:val="31849B"/>
                          <w:sz w:val="56"/>
                          <w:szCs w:val="56"/>
                        </w:rPr>
                        <w:t>J24 S</w:t>
                      </w:r>
                      <w:r>
                        <w:rPr>
                          <w:rFonts w:ascii="Tahoma" w:hAnsi="Tahoma" w:cs="Tahoma"/>
                          <w:b/>
                          <w:bCs/>
                          <w:color w:val="31849B"/>
                          <w:sz w:val="56"/>
                          <w:szCs w:val="56"/>
                        </w:rPr>
                        <w:t xml:space="preserve">hort Course </w:t>
                      </w:r>
                      <w:r w:rsidRPr="00F01466">
                        <w:rPr>
                          <w:rFonts w:ascii="Tahoma" w:hAnsi="Tahoma" w:cs="Tahoma"/>
                          <w:b/>
                          <w:bCs/>
                          <w:color w:val="31849B"/>
                          <w:sz w:val="56"/>
                          <w:szCs w:val="56"/>
                        </w:rPr>
                        <w:t xml:space="preserve">Regatta </w:t>
                      </w:r>
                    </w:p>
                    <w:p w14:paraId="4C08EF96" w14:textId="25BD6392" w:rsidR="00373269" w:rsidRPr="00F01466" w:rsidRDefault="002705CC" w:rsidP="00373269">
                      <w:pPr>
                        <w:jc w:val="center"/>
                        <w:rPr>
                          <w:rFonts w:ascii="Tahoma" w:hAnsi="Tahoma" w:cs="Tahoma"/>
                          <w:b/>
                          <w:bCs/>
                          <w:color w:val="31849B"/>
                          <w:sz w:val="40"/>
                          <w:szCs w:val="40"/>
                        </w:rPr>
                      </w:pPr>
                      <w:r>
                        <w:rPr>
                          <w:rFonts w:ascii="Tahoma" w:hAnsi="Tahoma" w:cs="Tahoma"/>
                          <w:b/>
                          <w:bCs/>
                          <w:color w:val="31849B"/>
                          <w:sz w:val="40"/>
                          <w:szCs w:val="40"/>
                        </w:rPr>
                        <w:t>8</w:t>
                      </w:r>
                      <w:r w:rsidR="00373269">
                        <w:rPr>
                          <w:rFonts w:ascii="Tahoma" w:hAnsi="Tahoma" w:cs="Tahoma"/>
                          <w:b/>
                          <w:bCs/>
                          <w:color w:val="31849B"/>
                          <w:sz w:val="40"/>
                          <w:szCs w:val="40"/>
                        </w:rPr>
                        <w:t xml:space="preserve"> </w:t>
                      </w:r>
                      <w:r w:rsidR="00373269">
                        <w:rPr>
                          <w:rFonts w:ascii="Tahoma" w:hAnsi="Tahoma" w:cs="Tahoma"/>
                          <w:b/>
                          <w:bCs/>
                          <w:color w:val="31849B"/>
                          <w:sz w:val="40"/>
                          <w:szCs w:val="40"/>
                          <w:vertAlign w:val="superscript"/>
                        </w:rPr>
                        <w:t>&amp;</w:t>
                      </w:r>
                      <w:r w:rsidR="00373269">
                        <w:rPr>
                          <w:rFonts w:ascii="Tahoma" w:hAnsi="Tahoma" w:cs="Tahoma"/>
                          <w:b/>
                          <w:bCs/>
                          <w:color w:val="31849B"/>
                          <w:sz w:val="40"/>
                          <w:szCs w:val="40"/>
                        </w:rPr>
                        <w:t xml:space="preserve"> </w:t>
                      </w:r>
                      <w:r>
                        <w:rPr>
                          <w:rFonts w:ascii="Tahoma" w:hAnsi="Tahoma" w:cs="Tahoma"/>
                          <w:b/>
                          <w:bCs/>
                          <w:color w:val="31849B"/>
                          <w:sz w:val="40"/>
                          <w:szCs w:val="40"/>
                        </w:rPr>
                        <w:t>9</w:t>
                      </w:r>
                      <w:r w:rsidR="00373269">
                        <w:rPr>
                          <w:rFonts w:ascii="Tahoma" w:hAnsi="Tahoma" w:cs="Tahoma"/>
                          <w:b/>
                          <w:bCs/>
                          <w:color w:val="31849B"/>
                          <w:sz w:val="40"/>
                          <w:szCs w:val="40"/>
                        </w:rPr>
                        <w:t xml:space="preserve"> June 202</w:t>
                      </w:r>
                      <w:r>
                        <w:rPr>
                          <w:rFonts w:ascii="Tahoma" w:hAnsi="Tahoma" w:cs="Tahoma"/>
                          <w:b/>
                          <w:bCs/>
                          <w:color w:val="31849B"/>
                          <w:sz w:val="40"/>
                          <w:szCs w:val="40"/>
                        </w:rPr>
                        <w:t>4</w:t>
                      </w:r>
                    </w:p>
                    <w:p w14:paraId="671AEF70" w14:textId="77777777" w:rsidR="00CD4D12" w:rsidRPr="00CD4D12" w:rsidRDefault="00CD4D12" w:rsidP="00CD4D12">
                      <w:pPr>
                        <w:jc w:val="center"/>
                        <w:rPr>
                          <w:rFonts w:ascii="Tahoma" w:hAnsi="Tahoma" w:cs="Tahoma"/>
                          <w:b/>
                          <w:bCs/>
                          <w:color w:val="31849B"/>
                          <w:sz w:val="44"/>
                          <w:szCs w:val="44"/>
                        </w:rPr>
                      </w:pPr>
                      <w:r w:rsidRPr="00CD4D12">
                        <w:rPr>
                          <w:rFonts w:ascii="Tahoma" w:hAnsi="Tahoma" w:cs="Tahoma"/>
                          <w:b/>
                          <w:bCs/>
                          <w:color w:val="31849B"/>
                          <w:sz w:val="44"/>
                          <w:szCs w:val="44"/>
                        </w:rPr>
                        <w:t>Sailing Instructions</w:t>
                      </w:r>
                    </w:p>
                    <w:p w14:paraId="0DDC1D5E" w14:textId="77777777" w:rsidR="00373269" w:rsidRDefault="00373269" w:rsidP="00373269">
                      <w:pPr>
                        <w:jc w:val="center"/>
                        <w:rPr>
                          <w:rFonts w:ascii="Tahoma" w:hAnsi="Tahoma" w:cs="Tahoma"/>
                          <w:b/>
                          <w:bCs/>
                          <w:color w:val="31849B"/>
                          <w:sz w:val="36"/>
                          <w:szCs w:val="36"/>
                        </w:rPr>
                      </w:pPr>
                    </w:p>
                    <w:p w14:paraId="505F6AC0" w14:textId="77777777" w:rsidR="00373269" w:rsidRPr="00F01466" w:rsidRDefault="00373269" w:rsidP="00373269">
                      <w:pPr>
                        <w:jc w:val="center"/>
                        <w:rPr>
                          <w:rFonts w:ascii="Tahoma" w:hAnsi="Tahoma" w:cs="Tahoma"/>
                          <w:b/>
                          <w:bCs/>
                          <w:color w:val="31849B"/>
                          <w:sz w:val="56"/>
                          <w:szCs w:val="56"/>
                        </w:rPr>
                      </w:pPr>
                      <w:r>
                        <w:rPr>
                          <w:rFonts w:ascii="Tahoma" w:hAnsi="Tahoma" w:cs="Tahoma"/>
                          <w:b/>
                          <w:bCs/>
                          <w:color w:val="31849B"/>
                          <w:sz w:val="56"/>
                          <w:szCs w:val="56"/>
                        </w:rPr>
                        <w:t xml:space="preserve">Preliminary </w:t>
                      </w:r>
                      <w:r w:rsidRPr="00F01466">
                        <w:rPr>
                          <w:rFonts w:ascii="Tahoma" w:hAnsi="Tahoma" w:cs="Tahoma"/>
                          <w:b/>
                          <w:bCs/>
                          <w:color w:val="31849B"/>
                          <w:sz w:val="56"/>
                          <w:szCs w:val="56"/>
                        </w:rPr>
                        <w:t>Notice of Race</w:t>
                      </w:r>
                    </w:p>
                    <w:p w14:paraId="778F2C27" w14:textId="77777777" w:rsidR="00373269" w:rsidRDefault="00373269" w:rsidP="00373269">
                      <w:pPr>
                        <w:jc w:val="center"/>
                        <w:rPr>
                          <w:rFonts w:ascii="Tahoma" w:hAnsi="Tahoma" w:cs="Tahoma"/>
                          <w:b/>
                          <w:bCs/>
                          <w:color w:val="31849B"/>
                          <w:sz w:val="36"/>
                          <w:szCs w:val="36"/>
                        </w:rPr>
                      </w:pPr>
                    </w:p>
                    <w:p w14:paraId="4A9DBD4B" w14:textId="77777777" w:rsidR="00373269" w:rsidRDefault="00373269" w:rsidP="00373269"/>
                  </w:txbxContent>
                </v:textbox>
              </v:shape>
            </w:pict>
          </mc:Fallback>
        </mc:AlternateContent>
      </w:r>
    </w:p>
    <w:p w14:paraId="0DEF84E6" w14:textId="77777777" w:rsidR="00373269" w:rsidRPr="00175C2F" w:rsidRDefault="00373269" w:rsidP="00373269">
      <w:pPr>
        <w:pStyle w:val="Default"/>
        <w:jc w:val="center"/>
        <w:rPr>
          <w:rFonts w:cs="Times New Roman"/>
          <w:b/>
          <w:bCs/>
          <w:sz w:val="40"/>
          <w:szCs w:val="40"/>
        </w:rPr>
      </w:pPr>
    </w:p>
    <w:p w14:paraId="38CA1BCF" w14:textId="77777777" w:rsidR="00373269" w:rsidRPr="00175C2F" w:rsidRDefault="00373269" w:rsidP="00373269">
      <w:pPr>
        <w:pStyle w:val="Default"/>
        <w:jc w:val="center"/>
        <w:rPr>
          <w:rFonts w:cs="Times New Roman"/>
          <w:b/>
          <w:bCs/>
          <w:sz w:val="40"/>
          <w:szCs w:val="40"/>
        </w:rPr>
      </w:pPr>
    </w:p>
    <w:p w14:paraId="3C99AD24" w14:textId="77777777" w:rsidR="00373269" w:rsidRPr="00175C2F" w:rsidRDefault="00373269" w:rsidP="00373269">
      <w:pPr>
        <w:pStyle w:val="Default"/>
        <w:jc w:val="center"/>
        <w:rPr>
          <w:rFonts w:cs="Times New Roman"/>
          <w:b/>
          <w:bCs/>
          <w:sz w:val="40"/>
          <w:szCs w:val="40"/>
        </w:rPr>
      </w:pPr>
    </w:p>
    <w:p w14:paraId="6E9408DB" w14:textId="77777777" w:rsidR="00373269" w:rsidRPr="00175C2F" w:rsidRDefault="00373269" w:rsidP="00373269">
      <w:pPr>
        <w:pStyle w:val="Default"/>
        <w:jc w:val="center"/>
        <w:rPr>
          <w:rFonts w:cs="Times New Roman"/>
          <w:b/>
          <w:bCs/>
          <w:sz w:val="40"/>
          <w:szCs w:val="40"/>
        </w:rPr>
      </w:pPr>
    </w:p>
    <w:p w14:paraId="40249E0A" w14:textId="77777777" w:rsidR="00373269" w:rsidRPr="00175C2F" w:rsidRDefault="00373269" w:rsidP="00373269">
      <w:pPr>
        <w:pStyle w:val="Default"/>
        <w:jc w:val="center"/>
        <w:rPr>
          <w:rFonts w:cs="Times New Roman"/>
          <w:b/>
          <w:bCs/>
          <w:sz w:val="40"/>
          <w:szCs w:val="40"/>
        </w:rPr>
      </w:pPr>
    </w:p>
    <w:p w14:paraId="57CFAF70" w14:textId="77777777" w:rsidR="00373269" w:rsidRPr="00175C2F" w:rsidRDefault="00373269" w:rsidP="00373269">
      <w:pPr>
        <w:pStyle w:val="Default"/>
        <w:jc w:val="center"/>
        <w:rPr>
          <w:rFonts w:cs="Times New Roman"/>
          <w:b/>
          <w:bCs/>
          <w:sz w:val="40"/>
          <w:szCs w:val="40"/>
        </w:rPr>
      </w:pPr>
    </w:p>
    <w:p w14:paraId="558A324E" w14:textId="77777777" w:rsidR="00373269" w:rsidRPr="00175C2F" w:rsidRDefault="00373269" w:rsidP="00373269">
      <w:pPr>
        <w:pStyle w:val="Default"/>
        <w:jc w:val="center"/>
        <w:rPr>
          <w:rFonts w:cs="Times New Roman"/>
          <w:b/>
          <w:bCs/>
          <w:sz w:val="40"/>
          <w:szCs w:val="40"/>
        </w:rPr>
      </w:pPr>
    </w:p>
    <w:p w14:paraId="31B8B347" w14:textId="77777777" w:rsidR="00373269" w:rsidRPr="00175C2F" w:rsidRDefault="00373269" w:rsidP="00373269">
      <w:pPr>
        <w:pStyle w:val="Default"/>
        <w:jc w:val="center"/>
        <w:rPr>
          <w:rFonts w:ascii="Tahoma" w:hAnsi="Tahoma" w:cs="Tahoma"/>
          <w:b/>
          <w:bCs/>
          <w:sz w:val="28"/>
          <w:szCs w:val="28"/>
        </w:rPr>
      </w:pPr>
    </w:p>
    <w:p w14:paraId="15C27593" w14:textId="77777777" w:rsidR="00373269" w:rsidRPr="00175C2F" w:rsidRDefault="00373269" w:rsidP="00373269">
      <w:pPr>
        <w:pStyle w:val="Default"/>
        <w:jc w:val="center"/>
        <w:rPr>
          <w:rFonts w:ascii="Tahoma" w:hAnsi="Tahoma" w:cs="Tahoma"/>
          <w:b/>
          <w:bCs/>
          <w:sz w:val="28"/>
          <w:szCs w:val="28"/>
        </w:rPr>
      </w:pPr>
      <w:r w:rsidRPr="00175C2F">
        <w:rPr>
          <w:rFonts w:ascii="Tahoma" w:hAnsi="Tahoma" w:cs="Tahoma"/>
          <w:b/>
          <w:bCs/>
          <w:sz w:val="28"/>
          <w:szCs w:val="28"/>
        </w:rPr>
        <w:t>Organising Authority:</w:t>
      </w:r>
    </w:p>
    <w:p w14:paraId="60254684" w14:textId="77777777" w:rsidR="00373269" w:rsidRPr="00175C2F" w:rsidRDefault="00373269" w:rsidP="00373269">
      <w:pPr>
        <w:pStyle w:val="Default"/>
        <w:jc w:val="center"/>
        <w:rPr>
          <w:rFonts w:ascii="Tahoma" w:hAnsi="Tahoma" w:cs="Tahoma"/>
          <w:b/>
          <w:bCs/>
          <w:sz w:val="28"/>
          <w:szCs w:val="28"/>
        </w:rPr>
      </w:pPr>
    </w:p>
    <w:p w14:paraId="110F260D" w14:textId="77777777" w:rsidR="00373269" w:rsidRPr="00175C2F" w:rsidRDefault="00373269" w:rsidP="00373269">
      <w:pPr>
        <w:pStyle w:val="Default"/>
        <w:jc w:val="center"/>
        <w:rPr>
          <w:rFonts w:ascii="Tahoma" w:hAnsi="Tahoma" w:cs="Tahoma"/>
          <w:b/>
          <w:bCs/>
          <w:sz w:val="28"/>
          <w:szCs w:val="28"/>
        </w:rPr>
      </w:pPr>
      <w:r w:rsidRPr="00175C2F">
        <w:rPr>
          <w:rFonts w:ascii="Tahoma" w:hAnsi="Tahoma" w:cs="Tahoma"/>
          <w:b/>
          <w:bCs/>
          <w:sz w:val="28"/>
          <w:szCs w:val="28"/>
        </w:rPr>
        <w:t>Manly Yacht Club</w:t>
      </w:r>
    </w:p>
    <w:p w14:paraId="0D336A03" w14:textId="7C859E09" w:rsidR="00373269" w:rsidRPr="00175C2F" w:rsidRDefault="00373269" w:rsidP="00373269">
      <w:pPr>
        <w:pStyle w:val="Default"/>
        <w:jc w:val="center"/>
        <w:rPr>
          <w:rFonts w:ascii="Tahoma" w:hAnsi="Tahoma" w:cs="Tahoma"/>
          <w:b/>
          <w:bCs/>
          <w:sz w:val="16"/>
          <w:szCs w:val="16"/>
        </w:rPr>
      </w:pPr>
      <w:r w:rsidRPr="00175C2F">
        <w:rPr>
          <w:rFonts w:ascii="Tahoma" w:hAnsi="Tahoma" w:cs="Tahoma"/>
          <w:b/>
          <w:bCs/>
          <w:sz w:val="28"/>
          <w:szCs w:val="28"/>
        </w:rPr>
        <w:t xml:space="preserve">E-mail: </w:t>
      </w:r>
      <w:hyperlink r:id="rId4" w:tgtFrame="_blank" w:history="1">
        <w:r w:rsidR="00DC2DED" w:rsidRPr="00175C2F">
          <w:rPr>
            <w:rStyle w:val="Hyperlink"/>
          </w:rPr>
          <w:t>sailingadmin@myc.org.au</w:t>
        </w:r>
      </w:hyperlink>
    </w:p>
    <w:p w14:paraId="2E883EFC" w14:textId="77777777" w:rsidR="002705CC" w:rsidRDefault="002705CC" w:rsidP="00373269">
      <w:pPr>
        <w:pStyle w:val="Default"/>
        <w:jc w:val="center"/>
        <w:rPr>
          <w:rFonts w:ascii="Tahoma" w:hAnsi="Tahoma" w:cs="Tahoma"/>
          <w:b/>
          <w:bCs/>
          <w:sz w:val="28"/>
          <w:szCs w:val="28"/>
        </w:rPr>
      </w:pPr>
    </w:p>
    <w:p w14:paraId="5DAB7FBE" w14:textId="77777777" w:rsidR="002705CC" w:rsidRDefault="002705CC" w:rsidP="00373269">
      <w:pPr>
        <w:pStyle w:val="Default"/>
        <w:jc w:val="center"/>
        <w:rPr>
          <w:rFonts w:ascii="Tahoma" w:hAnsi="Tahoma" w:cs="Tahoma"/>
          <w:b/>
          <w:bCs/>
          <w:sz w:val="28"/>
          <w:szCs w:val="28"/>
        </w:rPr>
      </w:pPr>
    </w:p>
    <w:p w14:paraId="079510A1" w14:textId="77777777" w:rsidR="002705CC" w:rsidRDefault="002705CC" w:rsidP="00373269">
      <w:pPr>
        <w:pStyle w:val="Default"/>
        <w:jc w:val="center"/>
        <w:rPr>
          <w:rFonts w:ascii="Tahoma" w:hAnsi="Tahoma" w:cs="Tahoma"/>
          <w:b/>
          <w:bCs/>
          <w:sz w:val="28"/>
          <w:szCs w:val="28"/>
        </w:rPr>
      </w:pPr>
    </w:p>
    <w:p w14:paraId="0876ABCB" w14:textId="17508899" w:rsidR="00373269" w:rsidRPr="00175C2F" w:rsidRDefault="00373269" w:rsidP="00373269">
      <w:pPr>
        <w:pStyle w:val="Default"/>
        <w:jc w:val="center"/>
        <w:rPr>
          <w:rFonts w:ascii="Tahoma" w:hAnsi="Tahoma" w:cs="Tahoma"/>
          <w:b/>
          <w:bCs/>
          <w:sz w:val="28"/>
          <w:szCs w:val="28"/>
        </w:rPr>
      </w:pPr>
      <w:r w:rsidRPr="00175C2F">
        <w:rPr>
          <w:rFonts w:ascii="Tahoma" w:hAnsi="Tahoma" w:cs="Tahoma"/>
          <w:b/>
          <w:bCs/>
          <w:sz w:val="28"/>
          <w:szCs w:val="28"/>
        </w:rPr>
        <w:t xml:space="preserve">On Behalf of </w:t>
      </w:r>
    </w:p>
    <w:p w14:paraId="4BA92EC9" w14:textId="77777777" w:rsidR="00373269" w:rsidRPr="00175C2F" w:rsidRDefault="00373269" w:rsidP="00373269">
      <w:pPr>
        <w:pStyle w:val="Default"/>
        <w:jc w:val="center"/>
        <w:rPr>
          <w:rFonts w:ascii="Tahoma" w:hAnsi="Tahoma" w:cs="Tahoma"/>
          <w:b/>
          <w:bCs/>
          <w:sz w:val="16"/>
          <w:szCs w:val="16"/>
        </w:rPr>
      </w:pPr>
    </w:p>
    <w:p w14:paraId="3474BD05" w14:textId="6DA1A2D1" w:rsidR="00373269" w:rsidRPr="00175C2F" w:rsidRDefault="00373269" w:rsidP="00373269">
      <w:pPr>
        <w:pStyle w:val="Default"/>
        <w:jc w:val="center"/>
        <w:rPr>
          <w:rFonts w:ascii="Tahoma" w:hAnsi="Tahoma" w:cs="Tahoma"/>
          <w:b/>
          <w:bCs/>
          <w:sz w:val="28"/>
          <w:szCs w:val="28"/>
        </w:rPr>
      </w:pPr>
    </w:p>
    <w:p w14:paraId="7D844726" w14:textId="77777777" w:rsidR="00373269" w:rsidRPr="00175C2F" w:rsidRDefault="00373269" w:rsidP="00373269">
      <w:pPr>
        <w:pStyle w:val="Default"/>
        <w:jc w:val="center"/>
        <w:rPr>
          <w:rFonts w:ascii="Tahoma" w:hAnsi="Tahoma" w:cs="Tahoma"/>
          <w:b/>
          <w:bCs/>
          <w:sz w:val="28"/>
          <w:szCs w:val="28"/>
        </w:rPr>
      </w:pPr>
      <w:r w:rsidRPr="00175C2F">
        <w:rPr>
          <w:rFonts w:ascii="Tahoma" w:hAnsi="Tahoma" w:cs="Tahoma"/>
          <w:b/>
          <w:bCs/>
          <w:sz w:val="28"/>
          <w:szCs w:val="28"/>
        </w:rPr>
        <w:t xml:space="preserve">NSW J24 Association </w:t>
      </w:r>
    </w:p>
    <w:p w14:paraId="56AA70F1" w14:textId="77777777" w:rsidR="00373269" w:rsidRPr="00175C2F" w:rsidRDefault="00373269" w:rsidP="00373269">
      <w:pPr>
        <w:pStyle w:val="Default"/>
        <w:jc w:val="center"/>
        <w:rPr>
          <w:rFonts w:ascii="Tahoma" w:hAnsi="Tahoma" w:cs="Tahoma"/>
          <w:b/>
          <w:bCs/>
          <w:sz w:val="28"/>
          <w:szCs w:val="28"/>
        </w:rPr>
      </w:pPr>
    </w:p>
    <w:p w14:paraId="50B22F96" w14:textId="77777777" w:rsidR="002705CC" w:rsidRDefault="002705CC" w:rsidP="00373269">
      <w:pPr>
        <w:pStyle w:val="Default"/>
        <w:jc w:val="center"/>
        <w:rPr>
          <w:rFonts w:ascii="Tahoma" w:hAnsi="Tahoma" w:cs="Tahoma"/>
          <w:b/>
          <w:bCs/>
          <w:sz w:val="28"/>
          <w:szCs w:val="28"/>
        </w:rPr>
      </w:pPr>
    </w:p>
    <w:p w14:paraId="63BBBC5E" w14:textId="6CF01067" w:rsidR="00373269" w:rsidRPr="00175C2F" w:rsidRDefault="00373269" w:rsidP="00373269">
      <w:pPr>
        <w:pStyle w:val="Default"/>
        <w:jc w:val="center"/>
        <w:rPr>
          <w:rFonts w:ascii="Tahoma" w:hAnsi="Tahoma" w:cs="Tahoma"/>
          <w:b/>
          <w:bCs/>
          <w:sz w:val="28"/>
          <w:szCs w:val="28"/>
        </w:rPr>
      </w:pPr>
      <w:r w:rsidRPr="00175C2F">
        <w:rPr>
          <w:rFonts w:ascii="Tahoma" w:hAnsi="Tahoma" w:cs="Tahoma"/>
          <w:b/>
          <w:bCs/>
          <w:sz w:val="28"/>
          <w:szCs w:val="28"/>
        </w:rPr>
        <w:t>And Thanks to our Sponsors</w:t>
      </w:r>
    </w:p>
    <w:p w14:paraId="343654CA" w14:textId="77777777" w:rsidR="00373269" w:rsidRPr="00175C2F" w:rsidRDefault="00373269" w:rsidP="00373269">
      <w:pPr>
        <w:pStyle w:val="Default"/>
        <w:jc w:val="center"/>
        <w:rPr>
          <w:rFonts w:ascii="Tahoma" w:hAnsi="Tahoma" w:cs="Tahoma"/>
          <w:b/>
          <w:bCs/>
          <w:sz w:val="4"/>
          <w:szCs w:val="4"/>
        </w:rPr>
      </w:pPr>
    </w:p>
    <w:p w14:paraId="235F9FC7" w14:textId="77777777" w:rsidR="00373269" w:rsidRPr="00175C2F" w:rsidRDefault="00373269" w:rsidP="00373269">
      <w:pPr>
        <w:pStyle w:val="Default"/>
        <w:jc w:val="center"/>
        <w:rPr>
          <w:rFonts w:ascii="Tahoma" w:hAnsi="Tahoma" w:cs="Tahoma"/>
          <w:b/>
          <w:bCs/>
          <w:sz w:val="28"/>
          <w:szCs w:val="28"/>
        </w:rPr>
      </w:pPr>
    </w:p>
    <w:p w14:paraId="26815954" w14:textId="77777777" w:rsidR="00373269" w:rsidRPr="00175C2F" w:rsidRDefault="00373269" w:rsidP="00373269">
      <w:pPr>
        <w:pStyle w:val="Default"/>
        <w:jc w:val="center"/>
        <w:rPr>
          <w:rFonts w:ascii="Tahoma" w:hAnsi="Tahoma" w:cs="Tahoma"/>
          <w:b/>
          <w:bCs/>
          <w:sz w:val="20"/>
          <w:szCs w:val="20"/>
        </w:rPr>
      </w:pPr>
      <w:r w:rsidRPr="00175C2F">
        <w:rPr>
          <w:rFonts w:ascii="Tahoma" w:hAnsi="Tahoma" w:cs="Tahoma"/>
          <w:b/>
          <w:bCs/>
          <w:noProof/>
          <w:sz w:val="20"/>
          <w:szCs w:val="20"/>
        </w:rPr>
        <w:drawing>
          <wp:inline distT="0" distB="0" distL="0" distR="0" wp14:anchorId="6386C8AD" wp14:editId="0AE8D44C">
            <wp:extent cx="2077516" cy="695968"/>
            <wp:effectExtent l="0" t="0" r="0" b="8890"/>
            <wp:docPr id="451432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32119" name="Picture 451432119"/>
                    <pic:cNvPicPr/>
                  </pic:nvPicPr>
                  <pic:blipFill>
                    <a:blip r:embed="rId5">
                      <a:extLst>
                        <a:ext uri="{28A0092B-C50C-407E-A947-70E740481C1C}">
                          <a14:useLocalDpi xmlns:a14="http://schemas.microsoft.com/office/drawing/2010/main" val="0"/>
                        </a:ext>
                      </a:extLst>
                    </a:blip>
                    <a:stretch>
                      <a:fillRect/>
                    </a:stretch>
                  </pic:blipFill>
                  <pic:spPr>
                    <a:xfrm>
                      <a:off x="0" y="0"/>
                      <a:ext cx="2102000" cy="704170"/>
                    </a:xfrm>
                    <a:prstGeom prst="rect">
                      <a:avLst/>
                    </a:prstGeom>
                  </pic:spPr>
                </pic:pic>
              </a:graphicData>
            </a:graphic>
          </wp:inline>
        </w:drawing>
      </w:r>
    </w:p>
    <w:p w14:paraId="4B4CC2A8" w14:textId="77777777" w:rsidR="00373269" w:rsidRPr="00175C2F" w:rsidRDefault="00373269" w:rsidP="00373269">
      <w:pPr>
        <w:pStyle w:val="Default"/>
        <w:jc w:val="center"/>
        <w:rPr>
          <w:rFonts w:ascii="Tahoma" w:hAnsi="Tahoma" w:cs="Tahoma"/>
          <w:b/>
          <w:bCs/>
          <w:sz w:val="20"/>
          <w:szCs w:val="20"/>
        </w:rPr>
      </w:pPr>
    </w:p>
    <w:p w14:paraId="5AD48A63" w14:textId="77777777" w:rsidR="00373269" w:rsidRPr="00175C2F" w:rsidRDefault="00373269" w:rsidP="00373269">
      <w:pPr>
        <w:pStyle w:val="Default"/>
        <w:jc w:val="center"/>
        <w:rPr>
          <w:rFonts w:ascii="Tahoma" w:hAnsi="Tahoma" w:cs="Tahoma"/>
          <w:b/>
          <w:bCs/>
          <w:sz w:val="20"/>
          <w:szCs w:val="20"/>
        </w:rPr>
      </w:pPr>
    </w:p>
    <w:p w14:paraId="26CDCC43" w14:textId="77777777" w:rsidR="00373269" w:rsidRPr="00175C2F" w:rsidRDefault="00373269" w:rsidP="00373269">
      <w:pPr>
        <w:pStyle w:val="Default"/>
        <w:jc w:val="center"/>
        <w:rPr>
          <w:rFonts w:ascii="Tahoma" w:hAnsi="Tahoma" w:cs="Tahoma"/>
          <w:b/>
          <w:bCs/>
          <w:sz w:val="28"/>
          <w:szCs w:val="28"/>
        </w:rPr>
      </w:pPr>
      <w:r w:rsidRPr="00175C2F">
        <w:rPr>
          <w:rFonts w:ascii="Tahoma" w:hAnsi="Tahoma" w:cs="Tahoma"/>
          <w:b/>
          <w:bCs/>
          <w:sz w:val="28"/>
          <w:szCs w:val="28"/>
        </w:rPr>
        <w:t xml:space="preserve">Event website:  </w:t>
      </w:r>
    </w:p>
    <w:p w14:paraId="4021E714" w14:textId="77777777" w:rsidR="00373269" w:rsidRPr="00175C2F" w:rsidRDefault="00373269" w:rsidP="00373269">
      <w:pPr>
        <w:pStyle w:val="Default"/>
        <w:jc w:val="center"/>
        <w:rPr>
          <w:rFonts w:ascii="Tahoma" w:hAnsi="Tahoma" w:cs="Tahoma"/>
          <w:b/>
          <w:bCs/>
        </w:rPr>
      </w:pPr>
      <w:r w:rsidRPr="00175C2F">
        <w:t>www.myc.org.au</w:t>
      </w:r>
    </w:p>
    <w:p w14:paraId="6FAAC1B4" w14:textId="77777777" w:rsidR="00373269" w:rsidRPr="00175C2F" w:rsidRDefault="00373269" w:rsidP="00373269">
      <w:pPr>
        <w:pStyle w:val="Default"/>
        <w:tabs>
          <w:tab w:val="left" w:pos="567"/>
        </w:tabs>
        <w:jc w:val="center"/>
        <w:rPr>
          <w:b/>
          <w:bCs/>
          <w:sz w:val="32"/>
          <w:szCs w:val="32"/>
        </w:rPr>
      </w:pPr>
    </w:p>
    <w:p w14:paraId="04D6159F" w14:textId="77777777" w:rsidR="00373269" w:rsidRPr="00175C2F" w:rsidRDefault="00373269" w:rsidP="00373269">
      <w:pPr>
        <w:pStyle w:val="Default"/>
        <w:tabs>
          <w:tab w:val="left" w:pos="567"/>
        </w:tabs>
        <w:jc w:val="center"/>
        <w:rPr>
          <w:b/>
          <w:bCs/>
          <w:sz w:val="32"/>
          <w:szCs w:val="32"/>
        </w:rPr>
      </w:pPr>
    </w:p>
    <w:p w14:paraId="10B85F58" w14:textId="1BAD2E19" w:rsidR="00AE6936" w:rsidRPr="00175C2F" w:rsidRDefault="00AE6936" w:rsidP="00CD4D12">
      <w:pPr>
        <w:rPr>
          <w:rFonts w:ascii="Tahoma" w:hAnsi="Tahoma" w:cs="Tahoma"/>
          <w:b/>
          <w:bCs/>
          <w:color w:val="31849B"/>
          <w:sz w:val="56"/>
          <w:szCs w:val="56"/>
        </w:rPr>
      </w:pPr>
    </w:p>
    <w:p w14:paraId="6081839B" w14:textId="77777777" w:rsidR="002705CC" w:rsidRDefault="002705CC" w:rsidP="00AE6936">
      <w:pPr>
        <w:jc w:val="center"/>
        <w:rPr>
          <w:rFonts w:ascii="Tahoma" w:hAnsi="Tahoma" w:cs="Tahoma"/>
          <w:b/>
          <w:bCs/>
          <w:color w:val="31849B"/>
          <w:sz w:val="56"/>
          <w:szCs w:val="56"/>
        </w:rPr>
      </w:pPr>
    </w:p>
    <w:p w14:paraId="6A9F7E21" w14:textId="15575009" w:rsidR="00AD58A4" w:rsidRPr="00175C2F" w:rsidRDefault="009A7824" w:rsidP="00AE6936">
      <w:pPr>
        <w:jc w:val="center"/>
        <w:rPr>
          <w:rFonts w:ascii="Tahoma" w:hAnsi="Tahoma" w:cs="Tahoma"/>
          <w:b/>
          <w:bCs/>
          <w:color w:val="31849B"/>
          <w:sz w:val="56"/>
          <w:szCs w:val="56"/>
        </w:rPr>
      </w:pPr>
      <w:r w:rsidRPr="00175C2F">
        <w:rPr>
          <w:rFonts w:ascii="Tahoma" w:hAnsi="Tahoma" w:cs="Tahoma"/>
          <w:b/>
          <w:bCs/>
          <w:color w:val="31849B"/>
          <w:sz w:val="56"/>
          <w:szCs w:val="56"/>
        </w:rPr>
        <w:lastRenderedPageBreak/>
        <w:t>J24 Short Course Regatta 202</w:t>
      </w:r>
      <w:r w:rsidR="001472A8">
        <w:rPr>
          <w:rFonts w:ascii="Tahoma" w:hAnsi="Tahoma" w:cs="Tahoma"/>
          <w:b/>
          <w:bCs/>
          <w:color w:val="31849B"/>
          <w:sz w:val="56"/>
          <w:szCs w:val="56"/>
        </w:rPr>
        <w:t>4</w:t>
      </w:r>
    </w:p>
    <w:p w14:paraId="70AA0FF4" w14:textId="48FB4554" w:rsidR="009A7824" w:rsidRPr="00175C2F" w:rsidRDefault="009A7824" w:rsidP="009A7824">
      <w:pPr>
        <w:jc w:val="center"/>
        <w:rPr>
          <w:rFonts w:ascii="Tahoma" w:hAnsi="Tahoma" w:cs="Tahoma"/>
          <w:b/>
          <w:bCs/>
          <w:color w:val="31849B"/>
          <w:sz w:val="56"/>
          <w:szCs w:val="56"/>
        </w:rPr>
      </w:pPr>
      <w:r w:rsidRPr="00175C2F">
        <w:rPr>
          <w:rFonts w:ascii="Tahoma" w:hAnsi="Tahoma" w:cs="Tahoma"/>
          <w:b/>
          <w:bCs/>
          <w:color w:val="31849B"/>
          <w:sz w:val="56"/>
          <w:szCs w:val="56"/>
        </w:rPr>
        <w:t xml:space="preserve">Sailing Instructions </w:t>
      </w:r>
    </w:p>
    <w:p w14:paraId="4732FDC6" w14:textId="77777777" w:rsidR="009A7824" w:rsidRPr="00175C2F" w:rsidRDefault="009A7824" w:rsidP="009A7824">
      <w:pPr>
        <w:jc w:val="center"/>
        <w:rPr>
          <w:rFonts w:ascii="Tahoma" w:hAnsi="Tahoma" w:cs="Tahoma"/>
          <w:b/>
          <w:bCs/>
          <w:color w:val="31849B"/>
          <w:sz w:val="28"/>
          <w:szCs w:val="28"/>
        </w:rPr>
      </w:pPr>
    </w:p>
    <w:p w14:paraId="006E6AD1" w14:textId="714022A5" w:rsidR="00D71FA8" w:rsidRPr="00175C2F" w:rsidRDefault="00D71FA8" w:rsidP="00D71FA8">
      <w:pPr>
        <w:rPr>
          <w:b/>
          <w:bCs/>
        </w:rPr>
      </w:pPr>
      <w:r w:rsidRPr="00175C2F">
        <w:rPr>
          <w:b/>
          <w:bCs/>
        </w:rPr>
        <w:t>1. R</w:t>
      </w:r>
      <w:r w:rsidR="002405D8" w:rsidRPr="00175C2F">
        <w:rPr>
          <w:b/>
          <w:bCs/>
        </w:rPr>
        <w:t>ULES</w:t>
      </w:r>
    </w:p>
    <w:p w14:paraId="270490C5" w14:textId="48B066E0" w:rsidR="00D71FA8" w:rsidRPr="00175C2F" w:rsidRDefault="00D71FA8" w:rsidP="00B825C8">
      <w:pPr>
        <w:jc w:val="both"/>
      </w:pPr>
      <w:r w:rsidRPr="00175C2F">
        <w:t xml:space="preserve">1.1 The racing will be governed by the </w:t>
      </w:r>
      <w:r w:rsidR="00973B89" w:rsidRPr="00175C2F">
        <w:t>Racing Rules of Sailing</w:t>
      </w:r>
      <w:r w:rsidR="007E2597" w:rsidRPr="00175C2F">
        <w:t xml:space="preserve"> (RRS)</w:t>
      </w:r>
      <w:r w:rsidR="00973B89" w:rsidRPr="00175C2F">
        <w:t xml:space="preserve">, the Special Regulations of Australian Sailing (AS), the Regulations of NSW Maritime in regard to Ships and Ferries exclusion zones, </w:t>
      </w:r>
      <w:r w:rsidR="007E2597" w:rsidRPr="00175C2F">
        <w:t xml:space="preserve">and the International J24 Class Rules </w:t>
      </w:r>
      <w:r w:rsidR="00973B89" w:rsidRPr="00175C2F">
        <w:t>except as any of these are modified by these Sailing Instructions.</w:t>
      </w:r>
      <w:r w:rsidRPr="00175C2F">
        <w:t xml:space="preserve"> </w:t>
      </w:r>
    </w:p>
    <w:p w14:paraId="3040AB81" w14:textId="77777777" w:rsidR="007E2597" w:rsidRPr="00175C2F" w:rsidRDefault="007E2597" w:rsidP="007E2597">
      <w:r w:rsidRPr="00175C2F">
        <w:t>1.2. Changes to International J24 class rules:</w:t>
      </w:r>
    </w:p>
    <w:p w14:paraId="316F1BCB" w14:textId="77777777" w:rsidR="000078C6" w:rsidRPr="00175C2F" w:rsidRDefault="000078C6" w:rsidP="00B825C8">
      <w:pPr>
        <w:jc w:val="both"/>
      </w:pPr>
      <w:r w:rsidRPr="00175C2F">
        <w:t>1.2.1</w:t>
      </w:r>
      <w:r w:rsidR="007E2597" w:rsidRPr="00175C2F">
        <w:t xml:space="preserve"> Where a boat deviates from the rules of measurement on hull and rigging, such deviation may be considered legal when a class measurer is satisfied that the item in question is “as supplied by the licensed builder at the time of manufacture”. The measurement certificate shall be endorsed appropriately by the class measurer. </w:t>
      </w:r>
    </w:p>
    <w:p w14:paraId="43A3E88B" w14:textId="77777777" w:rsidR="000078C6" w:rsidRPr="00175C2F" w:rsidRDefault="000078C6" w:rsidP="00FA2D79">
      <w:pPr>
        <w:jc w:val="both"/>
      </w:pPr>
      <w:r w:rsidRPr="00175C2F">
        <w:t>1.2.2</w:t>
      </w:r>
      <w:r w:rsidR="007E2597" w:rsidRPr="00175C2F">
        <w:t xml:space="preserve"> Class rule C.2.1(b) is changed as follows: A boat may sail with different crew on different days provided the crew changes are declared at registration. The number of declared crew shall remain the same throughout the regatta. Crew changes not declared at registration require advance written approval of the Race Committee and will only be approved in exceptional circumstances. </w:t>
      </w:r>
    </w:p>
    <w:p w14:paraId="7054D4C0" w14:textId="492C64A8" w:rsidR="007E2597" w:rsidRPr="00175C2F" w:rsidRDefault="000078C6" w:rsidP="00FA2D79">
      <w:pPr>
        <w:jc w:val="both"/>
      </w:pPr>
      <w:r w:rsidRPr="00175C2F">
        <w:t>1.2.3</w:t>
      </w:r>
      <w:r w:rsidR="007E2597" w:rsidRPr="00175C2F">
        <w:t xml:space="preserve"> Class rule C.10.2 is changed as follows: A boat may carry one Mainsail, one Genoa, one Jib and two (2) Spinnakers on-board while racing</w:t>
      </w:r>
      <w:r w:rsidR="00FA2D79" w:rsidRPr="00175C2F">
        <w:t>.</w:t>
      </w:r>
      <w:r w:rsidR="007E2597" w:rsidRPr="00175C2F">
        <w:t xml:space="preserve"> </w:t>
      </w:r>
    </w:p>
    <w:p w14:paraId="2D321064" w14:textId="32676C7A" w:rsidR="00944859" w:rsidRPr="00175C2F" w:rsidRDefault="007E2597" w:rsidP="008F1545">
      <w:pPr>
        <w:pStyle w:val="Default"/>
        <w:ind w:left="560" w:hanging="560"/>
        <w:rPr>
          <w:rFonts w:asciiTheme="minorHAnsi" w:eastAsiaTheme="minorHAnsi" w:hAnsiTheme="minorHAnsi" w:cstheme="minorBidi"/>
          <w:color w:val="auto"/>
          <w:sz w:val="22"/>
          <w:szCs w:val="22"/>
          <w:lang w:eastAsia="en-US"/>
        </w:rPr>
      </w:pPr>
      <w:r w:rsidRPr="00175C2F">
        <w:rPr>
          <w:rFonts w:asciiTheme="minorHAnsi" w:eastAsiaTheme="minorHAnsi" w:hAnsiTheme="minorHAnsi" w:cstheme="minorBidi"/>
          <w:color w:val="auto"/>
          <w:sz w:val="22"/>
          <w:szCs w:val="22"/>
          <w:lang w:eastAsia="en-US"/>
        </w:rPr>
        <w:t>1.3.</w:t>
      </w:r>
      <w:r w:rsidR="006B614C" w:rsidRPr="00175C2F">
        <w:rPr>
          <w:rFonts w:asciiTheme="minorHAnsi" w:eastAsiaTheme="minorHAnsi" w:hAnsiTheme="minorHAnsi" w:cstheme="minorBidi"/>
          <w:color w:val="auto"/>
          <w:sz w:val="22"/>
          <w:szCs w:val="22"/>
          <w:lang w:eastAsia="en-US"/>
        </w:rPr>
        <w:t xml:space="preserve"> </w:t>
      </w:r>
      <w:r w:rsidR="00944859" w:rsidRPr="00175C2F">
        <w:rPr>
          <w:rFonts w:asciiTheme="minorHAnsi" w:eastAsiaTheme="minorHAnsi" w:hAnsiTheme="minorHAnsi" w:cstheme="minorBidi"/>
          <w:color w:val="auto"/>
          <w:sz w:val="22"/>
          <w:szCs w:val="22"/>
          <w:lang w:eastAsia="en-US"/>
        </w:rPr>
        <w:t>Penalt</w:t>
      </w:r>
      <w:r w:rsidR="003B667D" w:rsidRPr="00175C2F">
        <w:rPr>
          <w:rFonts w:asciiTheme="minorHAnsi" w:eastAsiaTheme="minorHAnsi" w:hAnsiTheme="minorHAnsi" w:cstheme="minorBidi"/>
          <w:color w:val="auto"/>
          <w:sz w:val="22"/>
          <w:szCs w:val="22"/>
          <w:lang w:eastAsia="en-US"/>
        </w:rPr>
        <w:t>ies wh</w:t>
      </w:r>
      <w:r w:rsidR="00AF4B44" w:rsidRPr="00175C2F">
        <w:rPr>
          <w:rFonts w:asciiTheme="minorHAnsi" w:eastAsiaTheme="minorHAnsi" w:hAnsiTheme="minorHAnsi" w:cstheme="minorBidi"/>
          <w:color w:val="auto"/>
          <w:sz w:val="22"/>
          <w:szCs w:val="22"/>
          <w:lang w:eastAsia="en-US"/>
        </w:rPr>
        <w:t>en</w:t>
      </w:r>
      <w:r w:rsidR="003B667D" w:rsidRPr="00175C2F">
        <w:rPr>
          <w:rFonts w:asciiTheme="minorHAnsi" w:eastAsiaTheme="minorHAnsi" w:hAnsiTheme="minorHAnsi" w:cstheme="minorBidi"/>
          <w:color w:val="auto"/>
          <w:sz w:val="22"/>
          <w:szCs w:val="22"/>
          <w:lang w:eastAsia="en-US"/>
        </w:rPr>
        <w:t xml:space="preserve"> sailing</w:t>
      </w:r>
      <w:r w:rsidR="00DC2DED" w:rsidRPr="00175C2F">
        <w:rPr>
          <w:rFonts w:asciiTheme="minorHAnsi" w:eastAsiaTheme="minorHAnsi" w:hAnsiTheme="minorHAnsi" w:cstheme="minorBidi"/>
          <w:color w:val="auto"/>
          <w:sz w:val="22"/>
          <w:szCs w:val="22"/>
          <w:lang w:eastAsia="en-US"/>
        </w:rPr>
        <w:t>:</w:t>
      </w:r>
    </w:p>
    <w:p w14:paraId="72B5ED44" w14:textId="77777777" w:rsidR="0047156C" w:rsidRPr="00175C2F" w:rsidRDefault="0047156C" w:rsidP="008F1545">
      <w:pPr>
        <w:pStyle w:val="Default"/>
        <w:ind w:left="560" w:hanging="560"/>
        <w:rPr>
          <w:rFonts w:asciiTheme="minorHAnsi" w:eastAsiaTheme="minorHAnsi" w:hAnsiTheme="minorHAnsi" w:cstheme="minorBidi"/>
          <w:color w:val="auto"/>
          <w:sz w:val="22"/>
          <w:szCs w:val="22"/>
          <w:lang w:eastAsia="en-US"/>
        </w:rPr>
      </w:pPr>
    </w:p>
    <w:p w14:paraId="2308D95E" w14:textId="148F8586" w:rsidR="008F1545" w:rsidRPr="00175C2F" w:rsidRDefault="0047156C" w:rsidP="003362B7">
      <w:pPr>
        <w:pStyle w:val="Default"/>
        <w:jc w:val="both"/>
        <w:rPr>
          <w:rFonts w:asciiTheme="minorHAnsi" w:eastAsiaTheme="minorHAnsi" w:hAnsiTheme="minorHAnsi" w:cstheme="minorBidi"/>
          <w:color w:val="auto"/>
          <w:sz w:val="22"/>
          <w:szCs w:val="22"/>
          <w:lang w:eastAsia="en-US"/>
        </w:rPr>
      </w:pPr>
      <w:r w:rsidRPr="00175C2F">
        <w:rPr>
          <w:rFonts w:asciiTheme="minorHAnsi" w:eastAsiaTheme="minorHAnsi" w:hAnsiTheme="minorHAnsi" w:cstheme="minorBidi"/>
          <w:color w:val="auto"/>
          <w:sz w:val="22"/>
          <w:szCs w:val="22"/>
          <w:lang w:eastAsia="en-US"/>
        </w:rPr>
        <w:t>1.3.1</w:t>
      </w:r>
      <w:r w:rsidR="003362B7" w:rsidRPr="00175C2F">
        <w:rPr>
          <w:rFonts w:asciiTheme="minorHAnsi" w:eastAsiaTheme="minorHAnsi" w:hAnsiTheme="minorHAnsi" w:cstheme="minorBidi"/>
          <w:color w:val="auto"/>
          <w:sz w:val="22"/>
          <w:szCs w:val="22"/>
          <w:lang w:eastAsia="en-US"/>
        </w:rPr>
        <w:t xml:space="preserve"> T</w:t>
      </w:r>
      <w:r w:rsidR="008F1545" w:rsidRPr="00175C2F">
        <w:rPr>
          <w:rFonts w:asciiTheme="minorHAnsi" w:eastAsiaTheme="minorHAnsi" w:hAnsiTheme="minorHAnsi" w:cstheme="minorBidi"/>
          <w:color w:val="auto"/>
          <w:sz w:val="22"/>
          <w:szCs w:val="22"/>
          <w:lang w:eastAsia="en-US"/>
        </w:rPr>
        <w:t>he penalty for breaking a rule of Part 2 of the RRS shall be a One Turn Penalty (one tack and one gybe in the same direction) except that for infringements occurring within the Zone as defined in the current RRS the penalty shall be a Two Turns Penalty (two tacks and two gybes in the same direction). This changes RRS 44.1 and 44.2.</w:t>
      </w:r>
    </w:p>
    <w:p w14:paraId="1319CE3E" w14:textId="77777777" w:rsidR="0047156C" w:rsidRPr="00175C2F" w:rsidRDefault="0047156C" w:rsidP="008F1545">
      <w:pPr>
        <w:pStyle w:val="Default"/>
        <w:ind w:left="560" w:hanging="560"/>
        <w:rPr>
          <w:rFonts w:asciiTheme="minorHAnsi" w:eastAsiaTheme="minorHAnsi" w:hAnsiTheme="minorHAnsi" w:cstheme="minorBidi"/>
          <w:color w:val="auto"/>
          <w:sz w:val="22"/>
          <w:szCs w:val="22"/>
          <w:lang w:eastAsia="en-US"/>
        </w:rPr>
      </w:pPr>
    </w:p>
    <w:p w14:paraId="5118C450" w14:textId="2587A79E" w:rsidR="007E2597" w:rsidRPr="00175C2F" w:rsidRDefault="007E2597" w:rsidP="008F1545">
      <w:pPr>
        <w:jc w:val="both"/>
        <w:rPr>
          <w:b/>
          <w:bCs/>
        </w:rPr>
      </w:pPr>
      <w:r w:rsidRPr="00175C2F">
        <w:rPr>
          <w:b/>
          <w:bCs/>
        </w:rPr>
        <w:t>2. NOTICES TO COMPETITORS</w:t>
      </w:r>
    </w:p>
    <w:p w14:paraId="3E3001E0" w14:textId="0DBF43FB" w:rsidR="007E2597" w:rsidRPr="00175C2F" w:rsidRDefault="007E2597" w:rsidP="007E2597">
      <w:r w:rsidRPr="00175C2F">
        <w:t xml:space="preserve">Notices to competitors will be posted on the official </w:t>
      </w:r>
      <w:r w:rsidR="00DC2DED" w:rsidRPr="00175C2F">
        <w:t xml:space="preserve">online </w:t>
      </w:r>
      <w:r w:rsidRPr="00175C2F">
        <w:t xml:space="preserve">notice board </w:t>
      </w:r>
      <w:hyperlink r:id="rId6" w:tgtFrame="_blank" w:history="1">
        <w:r w:rsidR="00DC2DED" w:rsidRPr="00175C2F">
          <w:rPr>
            <w:rStyle w:val="Hyperlink"/>
          </w:rPr>
          <w:t>https://www.myc.org.au/notice-board/</w:t>
        </w:r>
      </w:hyperlink>
      <w:r w:rsidR="00DC2DED" w:rsidRPr="00175C2F">
        <w:t xml:space="preserve"> and may be on the downstairs foyer noticeboard opposite the Manly Sailing.</w:t>
      </w:r>
    </w:p>
    <w:p w14:paraId="5ECF3F5B" w14:textId="4FCA30BD" w:rsidR="007E2597" w:rsidRPr="00175C2F" w:rsidRDefault="007E2597" w:rsidP="007E2597">
      <w:pPr>
        <w:rPr>
          <w:b/>
          <w:bCs/>
        </w:rPr>
      </w:pPr>
      <w:r w:rsidRPr="00175C2F">
        <w:t xml:space="preserve"> </w:t>
      </w:r>
      <w:r w:rsidRPr="00175C2F">
        <w:rPr>
          <w:b/>
          <w:bCs/>
        </w:rPr>
        <w:t>3. CHANGES TO SAILING INSTRUCTIONS</w:t>
      </w:r>
    </w:p>
    <w:p w14:paraId="37079E52" w14:textId="27E411B6" w:rsidR="007E2597" w:rsidRPr="00175C2F" w:rsidRDefault="007E2597" w:rsidP="00A36454">
      <w:pPr>
        <w:jc w:val="both"/>
      </w:pPr>
      <w:r w:rsidRPr="00175C2F">
        <w:t>Any changes to the sailing instructions will be posted before 0900hrs on the day they will take effect, except that any changes to the schedule of races will be posted by 2000hrs on the day before it will take effect.</w:t>
      </w:r>
    </w:p>
    <w:p w14:paraId="3A5177A5" w14:textId="77777777" w:rsidR="007E2597" w:rsidRPr="00175C2F" w:rsidRDefault="007E2597" w:rsidP="007E2597">
      <w:pPr>
        <w:rPr>
          <w:b/>
          <w:bCs/>
        </w:rPr>
      </w:pPr>
      <w:r w:rsidRPr="00175C2F">
        <w:rPr>
          <w:b/>
          <w:bCs/>
        </w:rPr>
        <w:t>4. SIGNALS MADE ASHORE</w:t>
      </w:r>
    </w:p>
    <w:p w14:paraId="07297566" w14:textId="77777777" w:rsidR="00177BB6" w:rsidRPr="00175C2F" w:rsidRDefault="007E2597" w:rsidP="00A36454">
      <w:pPr>
        <w:jc w:val="both"/>
      </w:pPr>
      <w:r w:rsidRPr="00175C2F">
        <w:t xml:space="preserve">4.1. Signals made ashore will be displayed from </w:t>
      </w:r>
      <w:r w:rsidR="00681887" w:rsidRPr="00175C2F">
        <w:t xml:space="preserve">MYC flagpole at the end of the jetty. </w:t>
      </w:r>
    </w:p>
    <w:p w14:paraId="6267D632" w14:textId="756FB983" w:rsidR="007E2597" w:rsidRPr="00175C2F" w:rsidRDefault="00177BB6" w:rsidP="00A36454">
      <w:pPr>
        <w:jc w:val="both"/>
      </w:pPr>
      <w:r w:rsidRPr="00175C2F">
        <w:t>4.</w:t>
      </w:r>
      <w:r w:rsidR="00681887" w:rsidRPr="00175C2F">
        <w:t xml:space="preserve">2 As a courtesy, the Race Committee may inform the fleet of relevant information via </w:t>
      </w:r>
      <w:r w:rsidR="00277B4E" w:rsidRPr="00175C2F">
        <w:t>VHF Channel 72</w:t>
      </w:r>
      <w:r w:rsidR="00681887" w:rsidRPr="00175C2F">
        <w:t xml:space="preserve"> and/or SMS messages.</w:t>
      </w:r>
      <w:r w:rsidR="00BF140E" w:rsidRPr="00175C2F">
        <w:t xml:space="preserve"> </w:t>
      </w:r>
    </w:p>
    <w:p w14:paraId="11728315" w14:textId="1CDD6C4D" w:rsidR="007E2597" w:rsidRPr="00175C2F" w:rsidRDefault="007E2597" w:rsidP="007E2597">
      <w:r w:rsidRPr="00175C2F">
        <w:lastRenderedPageBreak/>
        <w:t>4.</w:t>
      </w:r>
      <w:r w:rsidR="00177BB6" w:rsidRPr="00175C2F">
        <w:t>3</w:t>
      </w:r>
      <w:r w:rsidRPr="00175C2F">
        <w:t>. When flag "AP" is displayed ashore,”1 minute is replaced with “not less than 30 minutes</w:t>
      </w:r>
      <w:r w:rsidR="00EB05EE" w:rsidRPr="00175C2F">
        <w:t>”</w:t>
      </w:r>
      <w:r w:rsidRPr="00175C2F">
        <w:t xml:space="preserve"> in the race signal AP.</w:t>
      </w:r>
    </w:p>
    <w:p w14:paraId="711B8994" w14:textId="77777777" w:rsidR="007E2597" w:rsidRPr="00175C2F" w:rsidRDefault="007E2597" w:rsidP="007E2597">
      <w:pPr>
        <w:rPr>
          <w:b/>
          <w:bCs/>
        </w:rPr>
      </w:pPr>
      <w:r w:rsidRPr="00175C2F">
        <w:rPr>
          <w:b/>
          <w:bCs/>
        </w:rPr>
        <w:t xml:space="preserve">5. BRIEFING </w:t>
      </w:r>
    </w:p>
    <w:p w14:paraId="4879E182" w14:textId="1E478DD4" w:rsidR="007E2597" w:rsidRPr="00175C2F" w:rsidRDefault="007E2597" w:rsidP="007E2597">
      <w:r w:rsidRPr="00175C2F">
        <w:t xml:space="preserve">Crew briefing will be held at </w:t>
      </w:r>
      <w:r w:rsidR="000078C6" w:rsidRPr="00175C2F">
        <w:t>MYC</w:t>
      </w:r>
      <w:r w:rsidRPr="00175C2F">
        <w:t xml:space="preserve"> on Saturday </w:t>
      </w:r>
      <w:r w:rsidR="00E9055A">
        <w:t>8</w:t>
      </w:r>
      <w:r w:rsidR="000078C6" w:rsidRPr="00175C2F">
        <w:t xml:space="preserve"> June </w:t>
      </w:r>
      <w:r w:rsidR="00DC2DED" w:rsidRPr="00175C2F">
        <w:t>at</w:t>
      </w:r>
      <w:r w:rsidR="000078C6" w:rsidRPr="00175C2F">
        <w:t xml:space="preserve"> 10:30 am.</w:t>
      </w:r>
      <w:r w:rsidRPr="00175C2F">
        <w:t xml:space="preserve"> </w:t>
      </w:r>
    </w:p>
    <w:p w14:paraId="06CD240D" w14:textId="77777777" w:rsidR="007E2597" w:rsidRPr="00175C2F" w:rsidRDefault="007E2597" w:rsidP="007E2597">
      <w:pPr>
        <w:rPr>
          <w:b/>
          <w:bCs/>
        </w:rPr>
      </w:pPr>
      <w:r w:rsidRPr="00175C2F">
        <w:rPr>
          <w:b/>
          <w:bCs/>
        </w:rPr>
        <w:t>6. SCHEDULE OF RACING</w:t>
      </w:r>
    </w:p>
    <w:p w14:paraId="06ECC8D0" w14:textId="773CBABE" w:rsidR="007E2597" w:rsidRPr="00175C2F" w:rsidRDefault="007E2597" w:rsidP="0023023A">
      <w:r w:rsidRPr="00175C2F">
        <w:t xml:space="preserve">6.1. The regatta will be held on Saturday </w:t>
      </w:r>
      <w:r w:rsidR="00E9055A">
        <w:t>8</w:t>
      </w:r>
      <w:r w:rsidR="000078C6" w:rsidRPr="00175C2F">
        <w:t xml:space="preserve"> June</w:t>
      </w:r>
      <w:r w:rsidRPr="00175C2F">
        <w:t xml:space="preserve"> and Sunday </w:t>
      </w:r>
      <w:r w:rsidR="00E9055A">
        <w:t>9</w:t>
      </w:r>
      <w:r w:rsidR="000078C6" w:rsidRPr="00175C2F">
        <w:t xml:space="preserve"> June</w:t>
      </w:r>
      <w:r w:rsidRPr="00175C2F">
        <w:t xml:space="preserve"> 202</w:t>
      </w:r>
      <w:r w:rsidR="00F90849">
        <w:t>4</w:t>
      </w:r>
      <w:r w:rsidRPr="00175C2F">
        <w:t xml:space="preserve">. </w:t>
      </w:r>
    </w:p>
    <w:p w14:paraId="44E08EFB" w14:textId="6EF88A24" w:rsidR="007E2597" w:rsidRPr="00175C2F" w:rsidRDefault="007E2597" w:rsidP="0023023A">
      <w:r w:rsidRPr="00175C2F">
        <w:t>6.2. There will be up to 5 races scheduled on each day</w:t>
      </w:r>
      <w:r w:rsidR="007F2EC3" w:rsidRPr="00175C2F">
        <w:t xml:space="preserve"> with a maximum of 8 over the series</w:t>
      </w:r>
      <w:r w:rsidRPr="00175C2F">
        <w:t>.</w:t>
      </w:r>
    </w:p>
    <w:p w14:paraId="75DA0E98" w14:textId="39A5996F" w:rsidR="007E2597" w:rsidRPr="00175C2F" w:rsidRDefault="007E2597" w:rsidP="0023023A">
      <w:r w:rsidRPr="00175C2F">
        <w:t>6.3.</w:t>
      </w:r>
      <w:r w:rsidR="00B57DE0" w:rsidRPr="00175C2F">
        <w:t>1</w:t>
      </w:r>
      <w:r w:rsidRPr="00175C2F">
        <w:t xml:space="preserve"> The warning signal for the first start on </w:t>
      </w:r>
      <w:r w:rsidR="00B57DE0" w:rsidRPr="00175C2F">
        <w:t>Satur</w:t>
      </w:r>
      <w:r w:rsidRPr="00175C2F">
        <w:t xml:space="preserve">day </w:t>
      </w:r>
      <w:r w:rsidR="00446AE9">
        <w:t>8</w:t>
      </w:r>
      <w:r w:rsidR="00B57DE0" w:rsidRPr="00175C2F">
        <w:t xml:space="preserve"> June </w:t>
      </w:r>
      <w:r w:rsidRPr="00175C2F">
        <w:t xml:space="preserve">will be no earlier than </w:t>
      </w:r>
      <w:r w:rsidR="001A7DDC" w:rsidRPr="00175C2F">
        <w:t>11</w:t>
      </w:r>
      <w:r w:rsidRPr="00175C2F">
        <w:t>55 hrs.</w:t>
      </w:r>
    </w:p>
    <w:p w14:paraId="29ABB749" w14:textId="00B56F3C" w:rsidR="00B57DE0" w:rsidRPr="00175C2F" w:rsidRDefault="00B57DE0" w:rsidP="0023023A">
      <w:r w:rsidRPr="00175C2F">
        <w:t xml:space="preserve">6.3.2 The warning signal for the first start on Sunday </w:t>
      </w:r>
      <w:r w:rsidR="00446AE9">
        <w:t>9</w:t>
      </w:r>
      <w:r w:rsidRPr="00175C2F">
        <w:t xml:space="preserve"> June will be no earlier than 1055 hrs.</w:t>
      </w:r>
    </w:p>
    <w:p w14:paraId="3AE6E45D" w14:textId="29DAEC68" w:rsidR="007E2597" w:rsidRPr="00175C2F" w:rsidRDefault="007E2597" w:rsidP="0023023A">
      <w:r w:rsidRPr="00175C2F">
        <w:t xml:space="preserve">6.4. Subsequent races will be started as soon as practicable after the completion of the previous race. </w:t>
      </w:r>
    </w:p>
    <w:p w14:paraId="46D3A0D9" w14:textId="4075316A" w:rsidR="007E2597" w:rsidRPr="00175C2F" w:rsidRDefault="007E2597" w:rsidP="007E2597">
      <w:r w:rsidRPr="00175C2F">
        <w:t>6.5. On the last scheduled day of racing no warning signal will be made after 1</w:t>
      </w:r>
      <w:r w:rsidR="00CF633B" w:rsidRPr="00175C2F">
        <w:t>5</w:t>
      </w:r>
      <w:r w:rsidRPr="00175C2F">
        <w:t>30hrs.</w:t>
      </w:r>
    </w:p>
    <w:p w14:paraId="3FCE6F3C" w14:textId="5B4A7FBF" w:rsidR="007E2597" w:rsidRPr="00175C2F" w:rsidRDefault="007E2597" w:rsidP="007E2597">
      <w:r w:rsidRPr="00175C2F">
        <w:t xml:space="preserve">6.6. There will be no resails after Sunday </w:t>
      </w:r>
      <w:r w:rsidR="00E9055A">
        <w:t>9</w:t>
      </w:r>
      <w:r w:rsidR="00D25D44" w:rsidRPr="00175C2F">
        <w:t xml:space="preserve"> June 202</w:t>
      </w:r>
      <w:r w:rsidR="00F90849">
        <w:t>4</w:t>
      </w:r>
      <w:r w:rsidRPr="00175C2F">
        <w:t xml:space="preserve">. </w:t>
      </w:r>
    </w:p>
    <w:p w14:paraId="6D8E38CB" w14:textId="257BAF83" w:rsidR="007E2597" w:rsidRPr="00175C2F" w:rsidRDefault="007E2597" w:rsidP="007E2597">
      <w:pPr>
        <w:rPr>
          <w:b/>
          <w:bCs/>
        </w:rPr>
      </w:pPr>
      <w:r w:rsidRPr="00175C2F">
        <w:rPr>
          <w:b/>
          <w:bCs/>
        </w:rPr>
        <w:t>7. CLASS FLAG</w:t>
      </w:r>
    </w:p>
    <w:p w14:paraId="0425C873" w14:textId="7D9C70A5" w:rsidR="007E2597" w:rsidRPr="00175C2F" w:rsidRDefault="005E374A" w:rsidP="007E2597">
      <w:r w:rsidRPr="00175C2F">
        <w:t xml:space="preserve">7.1 </w:t>
      </w:r>
      <w:r w:rsidR="007E2597" w:rsidRPr="00175C2F">
        <w:t>J24 Class Flag will be a White flag with the J24 Class Insignia</w:t>
      </w:r>
    </w:p>
    <w:p w14:paraId="38878B44" w14:textId="759A6B57" w:rsidR="007E2597" w:rsidRPr="00175C2F" w:rsidRDefault="007E2597" w:rsidP="007E2597">
      <w:pPr>
        <w:rPr>
          <w:b/>
          <w:bCs/>
        </w:rPr>
      </w:pPr>
      <w:r w:rsidRPr="00175C2F">
        <w:rPr>
          <w:b/>
          <w:bCs/>
        </w:rPr>
        <w:t>8. RACING AREA</w:t>
      </w:r>
    </w:p>
    <w:p w14:paraId="42F67EFA" w14:textId="077FA278" w:rsidR="007E2597" w:rsidRPr="00175C2F" w:rsidRDefault="007E2597" w:rsidP="0002147B">
      <w:pPr>
        <w:jc w:val="both"/>
      </w:pPr>
      <w:r w:rsidRPr="00175C2F">
        <w:t xml:space="preserve">Racing will be conducted </w:t>
      </w:r>
      <w:r w:rsidR="00D25D44" w:rsidRPr="00175C2F">
        <w:t xml:space="preserve">in the vicinity of Manly </w:t>
      </w:r>
      <w:r w:rsidR="00A13E7D" w:rsidRPr="00175C2F">
        <w:t>Y</w:t>
      </w:r>
      <w:r w:rsidR="00D25D44" w:rsidRPr="00175C2F">
        <w:t>acht Club</w:t>
      </w:r>
      <w:r w:rsidR="00C12640" w:rsidRPr="00175C2F">
        <w:t>. The</w:t>
      </w:r>
      <w:r w:rsidR="00A13E7D" w:rsidRPr="00175C2F">
        <w:t xml:space="preserve"> Racing Area </w:t>
      </w:r>
      <w:r w:rsidR="00BF6D98" w:rsidRPr="00175C2F">
        <w:t xml:space="preserve">on each day </w:t>
      </w:r>
      <w:r w:rsidR="00A13E7D" w:rsidRPr="00175C2F">
        <w:t xml:space="preserve">will be dependent on wind direction and explained at the </w:t>
      </w:r>
      <w:r w:rsidR="00BF6D98" w:rsidRPr="00175C2F">
        <w:t>Briefing</w:t>
      </w:r>
      <w:r w:rsidRPr="00175C2F">
        <w:t xml:space="preserve">. </w:t>
      </w:r>
    </w:p>
    <w:p w14:paraId="7756C806" w14:textId="0AF568B0" w:rsidR="00921362" w:rsidRPr="00175C2F" w:rsidRDefault="001531F6" w:rsidP="00921362">
      <w:pPr>
        <w:rPr>
          <w:b/>
          <w:bCs/>
        </w:rPr>
      </w:pPr>
      <w:r w:rsidRPr="00175C2F">
        <w:rPr>
          <w:b/>
          <w:bCs/>
        </w:rPr>
        <w:t>9</w:t>
      </w:r>
      <w:r w:rsidR="00921362" w:rsidRPr="00175C2F">
        <w:rPr>
          <w:b/>
          <w:bCs/>
        </w:rPr>
        <w:t>. TIME LIMITS AND TARGET TIMES</w:t>
      </w:r>
    </w:p>
    <w:p w14:paraId="57448756" w14:textId="114BF257" w:rsidR="00921362" w:rsidRPr="00175C2F" w:rsidRDefault="001531F6" w:rsidP="00921362">
      <w:r w:rsidRPr="00175C2F">
        <w:t>9</w:t>
      </w:r>
      <w:r w:rsidR="00921362" w:rsidRPr="00175C2F">
        <w:t>.1. Race time limit – 80 minutes</w:t>
      </w:r>
    </w:p>
    <w:p w14:paraId="7B08E380" w14:textId="7891F002" w:rsidR="00921362" w:rsidRPr="00175C2F" w:rsidRDefault="001531F6" w:rsidP="00921362">
      <w:r w:rsidRPr="00175C2F">
        <w:t>9</w:t>
      </w:r>
      <w:r w:rsidR="00921362" w:rsidRPr="00175C2F">
        <w:t>.2. Mark 1 time limit – 30 minutes</w:t>
      </w:r>
    </w:p>
    <w:p w14:paraId="1F0CAFF8" w14:textId="5D7AB197" w:rsidR="00921362" w:rsidRPr="00175C2F" w:rsidRDefault="001531F6" w:rsidP="00921362">
      <w:r w:rsidRPr="00175C2F">
        <w:t>9</w:t>
      </w:r>
      <w:r w:rsidR="00921362" w:rsidRPr="00175C2F">
        <w:t>.3. Race target time – 45 minutes</w:t>
      </w:r>
    </w:p>
    <w:p w14:paraId="44C78A58" w14:textId="474AC541" w:rsidR="00921362" w:rsidRPr="00175C2F" w:rsidRDefault="001531F6" w:rsidP="00921362">
      <w:pPr>
        <w:jc w:val="both"/>
      </w:pPr>
      <w:r w:rsidRPr="00175C2F">
        <w:t>9</w:t>
      </w:r>
      <w:r w:rsidR="00921362" w:rsidRPr="00175C2F">
        <w:t>.4. If no boat has passed Mark 1 within the time limit the race may be abandoned. Failure to meet the target time will not be grounds for redress. This changes RRS 62.1(a).</w:t>
      </w:r>
    </w:p>
    <w:p w14:paraId="36133639" w14:textId="74FC9AA5" w:rsidR="00921362" w:rsidRPr="00175C2F" w:rsidRDefault="001531F6" w:rsidP="00921362">
      <w:pPr>
        <w:jc w:val="both"/>
      </w:pPr>
      <w:r w:rsidRPr="00175C2F">
        <w:t>9</w:t>
      </w:r>
      <w:r w:rsidR="00921362" w:rsidRPr="00175C2F">
        <w:t>.5. Boats failing to finish within 20 minutes after the first boat sails the course and finishes will be scored Did Not Finish without a hearing. This changes RRS 35, A4 and A5.</w:t>
      </w:r>
    </w:p>
    <w:p w14:paraId="15667AAE" w14:textId="6001D067" w:rsidR="00921362" w:rsidRPr="00175C2F" w:rsidRDefault="001531F6" w:rsidP="00921362">
      <w:pPr>
        <w:jc w:val="both"/>
        <w:rPr>
          <w:b/>
          <w:bCs/>
        </w:rPr>
      </w:pPr>
      <w:r w:rsidRPr="00175C2F">
        <w:rPr>
          <w:b/>
          <w:bCs/>
        </w:rPr>
        <w:t>10</w:t>
      </w:r>
      <w:r w:rsidR="00921362" w:rsidRPr="00175C2F">
        <w:rPr>
          <w:b/>
          <w:bCs/>
        </w:rPr>
        <w:t>. THE COURSES</w:t>
      </w:r>
    </w:p>
    <w:p w14:paraId="177D111F" w14:textId="0D7180D0" w:rsidR="00921362" w:rsidRPr="00175C2F" w:rsidRDefault="00F9736F" w:rsidP="00921362">
      <w:pPr>
        <w:jc w:val="both"/>
      </w:pPr>
      <w:r w:rsidRPr="00175C2F">
        <w:t>10</w:t>
      </w:r>
      <w:r w:rsidR="00921362" w:rsidRPr="00175C2F">
        <w:t xml:space="preserve">.1. The </w:t>
      </w:r>
      <w:r w:rsidR="00E35D2A" w:rsidRPr="00175C2F">
        <w:t xml:space="preserve">course </w:t>
      </w:r>
      <w:r w:rsidR="00921362" w:rsidRPr="00175C2F">
        <w:t xml:space="preserve">diagram below shows the </w:t>
      </w:r>
      <w:r w:rsidR="00B10977" w:rsidRPr="00175C2F">
        <w:t>windward /</w:t>
      </w:r>
      <w:r w:rsidR="00E8619A" w:rsidRPr="00175C2F">
        <w:t>l</w:t>
      </w:r>
      <w:r w:rsidR="00B10977" w:rsidRPr="00175C2F">
        <w:t xml:space="preserve">eeward </w:t>
      </w:r>
      <w:r w:rsidR="00921362" w:rsidRPr="00175C2F">
        <w:t>courses and the order in which marks are to be passed.</w:t>
      </w:r>
    </w:p>
    <w:p w14:paraId="7BCF181A" w14:textId="2407E61C" w:rsidR="00921362" w:rsidRPr="00175C2F" w:rsidRDefault="00F9736F" w:rsidP="00921362">
      <w:r w:rsidRPr="00175C2F">
        <w:t>10</w:t>
      </w:r>
      <w:r w:rsidR="00921362" w:rsidRPr="00175C2F">
        <w:t xml:space="preserve">.2. No later than the warning signal, the Race Committee signal vessel may display the </w:t>
      </w:r>
      <w:r w:rsidR="00E8619A" w:rsidRPr="00175C2F">
        <w:t>approximate</w:t>
      </w:r>
      <w:r w:rsidR="00921362" w:rsidRPr="00175C2F">
        <w:t xml:space="preserve"> compass bearing of the windward mark for the first leg.</w:t>
      </w:r>
    </w:p>
    <w:p w14:paraId="52DC928F" w14:textId="3CEF3B3D" w:rsidR="00921362" w:rsidRPr="00175C2F" w:rsidRDefault="00F9736F" w:rsidP="00921362">
      <w:r w:rsidRPr="00175C2F">
        <w:t>10</w:t>
      </w:r>
      <w:r w:rsidR="00921362" w:rsidRPr="00175C2F">
        <w:t xml:space="preserve">.3. Courses will be advised by flying the appropriate numeral pennant </w:t>
      </w:r>
      <w:r w:rsidR="00DC2DED" w:rsidRPr="00175C2F">
        <w:t>with</w:t>
      </w:r>
      <w:r w:rsidR="00921362" w:rsidRPr="00175C2F">
        <w:t xml:space="preserve"> the Class Flag.</w:t>
      </w:r>
    </w:p>
    <w:p w14:paraId="1D0581F1" w14:textId="77777777" w:rsidR="00921362" w:rsidRPr="00175C2F" w:rsidRDefault="00921362" w:rsidP="0002147B"/>
    <w:p w14:paraId="4A295E01" w14:textId="14AA93AE" w:rsidR="002B6306" w:rsidRPr="00175C2F" w:rsidRDefault="00E35D2A" w:rsidP="0002147B">
      <w:pPr>
        <w:rPr>
          <w:b/>
          <w:bCs/>
        </w:rPr>
      </w:pPr>
      <w:r w:rsidRPr="00175C2F">
        <w:rPr>
          <w:b/>
          <w:bCs/>
        </w:rPr>
        <w:lastRenderedPageBreak/>
        <w:t>Course Diagram</w:t>
      </w:r>
    </w:p>
    <w:p w14:paraId="77BC42DD" w14:textId="395DE452" w:rsidR="0008535D" w:rsidRPr="00175C2F" w:rsidRDefault="00C53001" w:rsidP="00C53001">
      <w:pPr>
        <w:jc w:val="center"/>
      </w:pPr>
      <w:r w:rsidRPr="00175C2F">
        <w:rPr>
          <w:noProof/>
        </w:rPr>
        <w:drawing>
          <wp:inline distT="0" distB="0" distL="0" distR="0" wp14:anchorId="7BA9669F" wp14:editId="65CF8001">
            <wp:extent cx="1954271" cy="2238451"/>
            <wp:effectExtent l="0" t="0" r="8255" b="0"/>
            <wp:docPr id="71733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861" cy="2273489"/>
                    </a:xfrm>
                    <a:prstGeom prst="rect">
                      <a:avLst/>
                    </a:prstGeom>
                    <a:noFill/>
                    <a:ln>
                      <a:noFill/>
                    </a:ln>
                  </pic:spPr>
                </pic:pic>
              </a:graphicData>
            </a:graphic>
          </wp:inline>
        </w:drawing>
      </w:r>
    </w:p>
    <w:p w14:paraId="06564663" w14:textId="5FE88ED4" w:rsidR="007E2597" w:rsidRPr="00175C2F" w:rsidRDefault="007E2597" w:rsidP="001531F6">
      <w:r w:rsidRPr="00175C2F">
        <w:t xml:space="preserve">Course No </w:t>
      </w:r>
      <w:r w:rsidR="00F0581E" w:rsidRPr="00175C2F">
        <w:tab/>
      </w:r>
      <w:r w:rsidRPr="00175C2F">
        <w:t>Course Configuration</w:t>
      </w:r>
    </w:p>
    <w:p w14:paraId="36D709E0" w14:textId="547F624F" w:rsidR="007E2597" w:rsidRPr="00175C2F" w:rsidRDefault="007E2597" w:rsidP="001531F6">
      <w:r w:rsidRPr="00175C2F">
        <w:t xml:space="preserve">1 </w:t>
      </w:r>
      <w:r w:rsidR="00F0581E" w:rsidRPr="00175C2F">
        <w:tab/>
      </w:r>
      <w:r w:rsidR="00F0581E" w:rsidRPr="00175C2F">
        <w:tab/>
      </w:r>
      <w:r w:rsidRPr="00175C2F">
        <w:t>Start – 1 – 1a – Finish</w:t>
      </w:r>
    </w:p>
    <w:p w14:paraId="1D228F60" w14:textId="77777777" w:rsidR="00D8119A" w:rsidRPr="00175C2F" w:rsidRDefault="007E2597" w:rsidP="001531F6">
      <w:r w:rsidRPr="00175C2F">
        <w:t xml:space="preserve">2 </w:t>
      </w:r>
      <w:r w:rsidR="00F0581E" w:rsidRPr="00175C2F">
        <w:tab/>
      </w:r>
      <w:r w:rsidR="00F0581E" w:rsidRPr="00175C2F">
        <w:tab/>
      </w:r>
      <w:r w:rsidRPr="00175C2F">
        <w:t>Start – 1 – 1a – 2P/2S – 1 –</w:t>
      </w:r>
      <w:r w:rsidR="000B7DF9" w:rsidRPr="00175C2F">
        <w:t xml:space="preserve"> 1a</w:t>
      </w:r>
      <w:r w:rsidR="007614EA" w:rsidRPr="00175C2F">
        <w:t xml:space="preserve"> – </w:t>
      </w:r>
      <w:r w:rsidRPr="00175C2F">
        <w:t>Finish</w:t>
      </w:r>
    </w:p>
    <w:p w14:paraId="634402B3" w14:textId="1E64D3EB" w:rsidR="007E2597" w:rsidRPr="00175C2F" w:rsidRDefault="007E2597" w:rsidP="001531F6">
      <w:r w:rsidRPr="00175C2F">
        <w:t>3</w:t>
      </w:r>
      <w:r w:rsidR="00F0581E" w:rsidRPr="00175C2F">
        <w:tab/>
      </w:r>
      <w:r w:rsidR="00F0581E" w:rsidRPr="00175C2F">
        <w:tab/>
      </w:r>
      <w:r w:rsidRPr="00175C2F">
        <w:t xml:space="preserve">Start – 1 – 1a – 2P/2S – 1 – </w:t>
      </w:r>
      <w:r w:rsidR="000A1E18" w:rsidRPr="00175C2F">
        <w:t>1a –</w:t>
      </w:r>
      <w:r w:rsidRPr="00175C2F">
        <w:t xml:space="preserve">2P/2S – 1 – </w:t>
      </w:r>
      <w:r w:rsidR="000A1E18" w:rsidRPr="00175C2F">
        <w:t>1a –</w:t>
      </w:r>
      <w:r w:rsidRPr="00175C2F">
        <w:t>Finish</w:t>
      </w:r>
    </w:p>
    <w:p w14:paraId="33FE7600" w14:textId="1FC57D54" w:rsidR="0093495C" w:rsidRPr="00175C2F" w:rsidRDefault="000E7EFC" w:rsidP="007E2597">
      <w:r w:rsidRPr="00175C2F">
        <w:t>10</w:t>
      </w:r>
      <w:r w:rsidR="001E1EC7" w:rsidRPr="00175C2F">
        <w:t xml:space="preserve">.4 </w:t>
      </w:r>
      <w:r w:rsidR="0086272D" w:rsidRPr="00175C2F">
        <w:t>O</w:t>
      </w:r>
      <w:r w:rsidR="001E1EC7" w:rsidRPr="00175C2F">
        <w:t>n the finishing leg of the course</w:t>
      </w:r>
      <w:r w:rsidR="0086272D" w:rsidRPr="00175C2F">
        <w:t>,</w:t>
      </w:r>
      <w:r w:rsidR="001E1EC7" w:rsidRPr="00175C2F">
        <w:t xml:space="preserve"> </w:t>
      </w:r>
      <w:r w:rsidR="00217677" w:rsidRPr="00175C2F">
        <w:t xml:space="preserve">marks 2P and 2S </w:t>
      </w:r>
      <w:r w:rsidR="0086272D" w:rsidRPr="00175C2F">
        <w:t>are to</w:t>
      </w:r>
      <w:r w:rsidR="00217677" w:rsidRPr="00175C2F">
        <w:t xml:space="preserve"> be disregarded</w:t>
      </w:r>
      <w:r w:rsidR="008F619B" w:rsidRPr="00175C2F">
        <w:t xml:space="preserve"> and are not marks of the course</w:t>
      </w:r>
      <w:r w:rsidR="0086272D" w:rsidRPr="00175C2F">
        <w:t>.</w:t>
      </w:r>
    </w:p>
    <w:p w14:paraId="43286AC3" w14:textId="398489EF" w:rsidR="007E2597" w:rsidRPr="00175C2F" w:rsidRDefault="007E2597" w:rsidP="007E2597">
      <w:pPr>
        <w:rPr>
          <w:b/>
          <w:bCs/>
        </w:rPr>
      </w:pPr>
      <w:r w:rsidRPr="00175C2F">
        <w:rPr>
          <w:b/>
          <w:bCs/>
        </w:rPr>
        <w:t>1</w:t>
      </w:r>
      <w:r w:rsidR="000E7EFC" w:rsidRPr="00175C2F">
        <w:rPr>
          <w:b/>
          <w:bCs/>
        </w:rPr>
        <w:t>1</w:t>
      </w:r>
      <w:r w:rsidRPr="00175C2F">
        <w:rPr>
          <w:b/>
          <w:bCs/>
        </w:rPr>
        <w:t>.</w:t>
      </w:r>
      <w:r w:rsidR="00667748" w:rsidRPr="00175C2F">
        <w:rPr>
          <w:b/>
          <w:bCs/>
        </w:rPr>
        <w:t xml:space="preserve"> </w:t>
      </w:r>
      <w:r w:rsidRPr="00175C2F">
        <w:rPr>
          <w:b/>
          <w:bCs/>
        </w:rPr>
        <w:t>MARKS</w:t>
      </w:r>
    </w:p>
    <w:p w14:paraId="00949D99" w14:textId="6CC36FC2" w:rsidR="007E2597" w:rsidRPr="00175C2F" w:rsidRDefault="007E2597" w:rsidP="007E2597">
      <w:r w:rsidRPr="00175C2F">
        <w:t>1</w:t>
      </w:r>
      <w:r w:rsidR="000E7EFC" w:rsidRPr="00175C2F">
        <w:t>1</w:t>
      </w:r>
      <w:r w:rsidRPr="00175C2F">
        <w:t>.1. Mark</w:t>
      </w:r>
      <w:r w:rsidR="0082493B" w:rsidRPr="00175C2F">
        <w:t>s</w:t>
      </w:r>
      <w:r w:rsidRPr="00175C2F">
        <w:t xml:space="preserve"> 1</w:t>
      </w:r>
      <w:r w:rsidR="0082493B" w:rsidRPr="00175C2F">
        <w:t xml:space="preserve"> and </w:t>
      </w:r>
      <w:r w:rsidRPr="00175C2F">
        <w:t xml:space="preserve">1a will be </w:t>
      </w:r>
      <w:r w:rsidR="00EE50D1" w:rsidRPr="00175C2F">
        <w:t>orange spherical buoys</w:t>
      </w:r>
      <w:r w:rsidRPr="00175C2F">
        <w:t xml:space="preserve">. </w:t>
      </w:r>
    </w:p>
    <w:p w14:paraId="606EB97E" w14:textId="33F43ED3" w:rsidR="007E2597" w:rsidRPr="00175C2F" w:rsidRDefault="007E2597" w:rsidP="007E2597">
      <w:r w:rsidRPr="00175C2F">
        <w:t>1</w:t>
      </w:r>
      <w:r w:rsidR="000E7EFC" w:rsidRPr="00175C2F">
        <w:t>1</w:t>
      </w:r>
      <w:r w:rsidRPr="00175C2F">
        <w:t>.2. Mark 1a will be an offset mark approximately 50 metres from Mark 1.</w:t>
      </w:r>
    </w:p>
    <w:p w14:paraId="12CEF87C" w14:textId="734B91D0" w:rsidR="007E2597" w:rsidRPr="00175C2F" w:rsidRDefault="007E2597" w:rsidP="007E2597">
      <w:r w:rsidRPr="00175C2F">
        <w:t>1</w:t>
      </w:r>
      <w:r w:rsidR="000E7EFC" w:rsidRPr="00175C2F">
        <w:t>1</w:t>
      </w:r>
      <w:r w:rsidRPr="00175C2F">
        <w:t>.3. Marks 1, and 1a shall be rounded to Port.</w:t>
      </w:r>
    </w:p>
    <w:p w14:paraId="3EB1B745" w14:textId="19557B13" w:rsidR="0082493B" w:rsidRPr="00175C2F" w:rsidRDefault="007C5F66" w:rsidP="007E2597">
      <w:r w:rsidRPr="00175C2F">
        <w:t>1</w:t>
      </w:r>
      <w:r w:rsidR="000E7EFC" w:rsidRPr="00175C2F">
        <w:t>1</w:t>
      </w:r>
      <w:r w:rsidRPr="00175C2F">
        <w:t>.</w:t>
      </w:r>
      <w:r w:rsidR="00E32817" w:rsidRPr="00175C2F">
        <w:t>5</w:t>
      </w:r>
      <w:r w:rsidRPr="00175C2F">
        <w:t xml:space="preserve"> Gate</w:t>
      </w:r>
      <w:r w:rsidR="0078188A" w:rsidRPr="00175C2F">
        <w:t xml:space="preserve"> Marks 2P/2S will be yellow spherical buoys.</w:t>
      </w:r>
    </w:p>
    <w:p w14:paraId="08CA2EA5" w14:textId="3333EAB3" w:rsidR="007E2597" w:rsidRPr="00175C2F" w:rsidRDefault="007E2597" w:rsidP="007E2597">
      <w:r w:rsidRPr="00175C2F">
        <w:t>1</w:t>
      </w:r>
      <w:r w:rsidR="00E32817" w:rsidRPr="00175C2F">
        <w:t>1</w:t>
      </w:r>
      <w:r w:rsidRPr="00175C2F">
        <w:t>.</w:t>
      </w:r>
      <w:r w:rsidR="004E1CFF" w:rsidRPr="00175C2F">
        <w:t>6</w:t>
      </w:r>
      <w:r w:rsidRPr="00175C2F">
        <w:t xml:space="preserve">. The </w:t>
      </w:r>
      <w:r w:rsidR="00D90477" w:rsidRPr="00175C2F">
        <w:t>C</w:t>
      </w:r>
      <w:r w:rsidRPr="00175C2F">
        <w:t xml:space="preserve">hange </w:t>
      </w:r>
      <w:r w:rsidR="00D90477" w:rsidRPr="00175C2F">
        <w:t>M</w:t>
      </w:r>
      <w:r w:rsidRPr="00175C2F">
        <w:t xml:space="preserve">ark will be </w:t>
      </w:r>
      <w:r w:rsidR="00DC2DED" w:rsidRPr="00175C2F">
        <w:t>described at the briefing</w:t>
      </w:r>
      <w:r w:rsidR="00175C2F">
        <w:t>.</w:t>
      </w:r>
    </w:p>
    <w:p w14:paraId="03B9E47C" w14:textId="67F383B6" w:rsidR="007E2597" w:rsidRPr="00175C2F" w:rsidRDefault="007E2597" w:rsidP="007E2597">
      <w:r w:rsidRPr="00175C2F">
        <w:t>1</w:t>
      </w:r>
      <w:r w:rsidR="004E1CFF" w:rsidRPr="00175C2F">
        <w:t>1</w:t>
      </w:r>
      <w:r w:rsidRPr="00175C2F">
        <w:t>.</w:t>
      </w:r>
      <w:r w:rsidR="004E1CFF" w:rsidRPr="00175C2F">
        <w:t>7</w:t>
      </w:r>
      <w:r w:rsidRPr="00175C2F">
        <w:t>. On any course where a mark is shown as a gate, if there is only one mark in place, it shall be rounded to Port.</w:t>
      </w:r>
    </w:p>
    <w:p w14:paraId="0D7F21D9" w14:textId="58EBDF8F" w:rsidR="007E2597" w:rsidRPr="00175C2F" w:rsidRDefault="007E2597" w:rsidP="007E2597">
      <w:pPr>
        <w:rPr>
          <w:b/>
          <w:bCs/>
        </w:rPr>
      </w:pPr>
      <w:r w:rsidRPr="00175C2F">
        <w:rPr>
          <w:b/>
          <w:bCs/>
        </w:rPr>
        <w:t>1</w:t>
      </w:r>
      <w:r w:rsidR="00E03241" w:rsidRPr="00175C2F">
        <w:rPr>
          <w:b/>
          <w:bCs/>
        </w:rPr>
        <w:t>2</w:t>
      </w:r>
      <w:r w:rsidRPr="00175C2F">
        <w:rPr>
          <w:b/>
          <w:bCs/>
        </w:rPr>
        <w:t>.</w:t>
      </w:r>
      <w:r w:rsidR="00667748" w:rsidRPr="00175C2F">
        <w:rPr>
          <w:b/>
          <w:bCs/>
        </w:rPr>
        <w:t xml:space="preserve"> </w:t>
      </w:r>
      <w:r w:rsidRPr="00175C2F">
        <w:rPr>
          <w:b/>
          <w:bCs/>
        </w:rPr>
        <w:t xml:space="preserve">THE START </w:t>
      </w:r>
    </w:p>
    <w:p w14:paraId="03F03D4D" w14:textId="69ED68E0" w:rsidR="007E2597" w:rsidRPr="00175C2F" w:rsidRDefault="007E2597" w:rsidP="00C737C3">
      <w:pPr>
        <w:jc w:val="both"/>
      </w:pPr>
      <w:r w:rsidRPr="00175C2F">
        <w:t>1</w:t>
      </w:r>
      <w:r w:rsidR="004E1CFF" w:rsidRPr="00175C2F">
        <w:t>2</w:t>
      </w:r>
      <w:r w:rsidRPr="00175C2F">
        <w:t>.1</w:t>
      </w:r>
      <w:r w:rsidR="00C94057" w:rsidRPr="00175C2F">
        <w:t xml:space="preserve"> </w:t>
      </w:r>
      <w:r w:rsidRPr="00175C2F">
        <w:t>Competitors should keep a listening watch on VHF Ch 7</w:t>
      </w:r>
      <w:r w:rsidR="006A1B74" w:rsidRPr="00175C2F">
        <w:t>2</w:t>
      </w:r>
      <w:r w:rsidRPr="00175C2F">
        <w:t xml:space="preserve"> for the Race Committee’s intentions</w:t>
      </w:r>
      <w:r w:rsidR="00C94057" w:rsidRPr="00175C2F">
        <w:t xml:space="preserve"> regarding the start or course setting</w:t>
      </w:r>
      <w:r w:rsidR="005017AC" w:rsidRPr="00175C2F">
        <w:t>.</w:t>
      </w:r>
    </w:p>
    <w:p w14:paraId="6A1A65CD" w14:textId="0CA8DB3B" w:rsidR="00E03241" w:rsidRPr="00175C2F" w:rsidRDefault="00E03241" w:rsidP="00E03241">
      <w:r w:rsidRPr="00175C2F">
        <w:t>1</w:t>
      </w:r>
      <w:r w:rsidR="00BD6434" w:rsidRPr="00175C2F">
        <w:t>2</w:t>
      </w:r>
      <w:r w:rsidRPr="00175C2F">
        <w:t>.2</w:t>
      </w:r>
      <w:r w:rsidR="002C2AB6" w:rsidRPr="00175C2F">
        <w:t xml:space="preserve"> </w:t>
      </w:r>
      <w:r w:rsidRPr="00175C2F">
        <w:t xml:space="preserve">The starting line will be between the flagstaff on the Committee Boat at the starboard end and an orange spherical buoy at the port end. </w:t>
      </w:r>
    </w:p>
    <w:p w14:paraId="11C05D64" w14:textId="219C22B1" w:rsidR="00E03241" w:rsidRPr="00175C2F" w:rsidRDefault="00E03241" w:rsidP="00E03241">
      <w:r w:rsidRPr="00175C2F">
        <w:t>1</w:t>
      </w:r>
      <w:r w:rsidR="00BD6434" w:rsidRPr="00175C2F">
        <w:t>2</w:t>
      </w:r>
      <w:r w:rsidRPr="00175C2F">
        <w:t>.3 When on station for the start, the Committee Boat shall fly a Manly Yacht Club burgee and an orange flag from the flagstaff.</w:t>
      </w:r>
    </w:p>
    <w:p w14:paraId="14006E66" w14:textId="4280DFB1" w:rsidR="007E2597" w:rsidRPr="00175C2F" w:rsidRDefault="007E2597" w:rsidP="00C737C3">
      <w:pPr>
        <w:jc w:val="both"/>
      </w:pPr>
      <w:r w:rsidRPr="00175C2F">
        <w:t>11.</w:t>
      </w:r>
      <w:r w:rsidR="00E03241" w:rsidRPr="00175C2F">
        <w:t>4</w:t>
      </w:r>
      <w:r w:rsidRPr="00175C2F">
        <w:t xml:space="preserve"> A crowding mark may be laid adjacent to the Race Committee Boat. When laid, boats approaching the line to start shall leave the crowding mark on the same required side as the Race Committee Boat</w:t>
      </w:r>
    </w:p>
    <w:p w14:paraId="331ABEC3" w14:textId="0DAE8B0A" w:rsidR="007E2597" w:rsidRPr="00175C2F" w:rsidRDefault="007E2597" w:rsidP="00C737C3">
      <w:pPr>
        <w:jc w:val="both"/>
      </w:pPr>
      <w:r w:rsidRPr="00175C2F">
        <w:lastRenderedPageBreak/>
        <w:t>11.</w:t>
      </w:r>
      <w:r w:rsidR="00E03241" w:rsidRPr="00175C2F">
        <w:t>5</w:t>
      </w:r>
      <w:r w:rsidRPr="00175C2F">
        <w:t xml:space="preserve">. A boat that does not start within </w:t>
      </w:r>
      <w:r w:rsidR="00E55617" w:rsidRPr="00175C2F">
        <w:t>4</w:t>
      </w:r>
      <w:r w:rsidRPr="00175C2F">
        <w:t xml:space="preserve"> minutes after their starting signal will be scored</w:t>
      </w:r>
      <w:r w:rsidR="0096361F" w:rsidRPr="00175C2F">
        <w:t xml:space="preserve"> </w:t>
      </w:r>
      <w:r w:rsidRPr="00175C2F">
        <w:t>DNS without a hearing. This changes RRS A4 and A5.</w:t>
      </w:r>
    </w:p>
    <w:p w14:paraId="24150127" w14:textId="098B74CE" w:rsidR="007E2597" w:rsidRPr="00175C2F" w:rsidRDefault="007E2597" w:rsidP="007E2597">
      <w:pPr>
        <w:rPr>
          <w:b/>
          <w:bCs/>
        </w:rPr>
      </w:pPr>
      <w:r w:rsidRPr="00175C2F">
        <w:rPr>
          <w:b/>
          <w:bCs/>
        </w:rPr>
        <w:t>1</w:t>
      </w:r>
      <w:r w:rsidR="002C2AB6" w:rsidRPr="00175C2F">
        <w:rPr>
          <w:b/>
          <w:bCs/>
        </w:rPr>
        <w:t>3</w:t>
      </w:r>
      <w:r w:rsidRPr="00175C2F">
        <w:rPr>
          <w:b/>
          <w:bCs/>
        </w:rPr>
        <w:t>.</w:t>
      </w:r>
      <w:r w:rsidR="00667748" w:rsidRPr="00175C2F">
        <w:rPr>
          <w:b/>
          <w:bCs/>
        </w:rPr>
        <w:t xml:space="preserve"> </w:t>
      </w:r>
      <w:r w:rsidRPr="00175C2F">
        <w:rPr>
          <w:b/>
          <w:bCs/>
        </w:rPr>
        <w:t>CHANGE OF THE NEXT LEG OF THE COURSE</w:t>
      </w:r>
    </w:p>
    <w:p w14:paraId="79AE4754" w14:textId="241DCD2E" w:rsidR="007E2597" w:rsidRPr="00175C2F" w:rsidRDefault="004F38A5" w:rsidP="0005114A">
      <w:pPr>
        <w:jc w:val="both"/>
      </w:pPr>
      <w:r w:rsidRPr="00175C2F">
        <w:t>1</w:t>
      </w:r>
      <w:r w:rsidR="002C2AB6" w:rsidRPr="00175C2F">
        <w:t>3</w:t>
      </w:r>
      <w:r w:rsidRPr="00175C2F">
        <w:t xml:space="preserve">.1 </w:t>
      </w:r>
      <w:r w:rsidR="007E2597" w:rsidRPr="00175C2F">
        <w:t xml:space="preserve">To change the next leg of the course, the Race Committee will lay a new </w:t>
      </w:r>
      <w:r w:rsidR="00123078" w:rsidRPr="00175C2F">
        <w:t>Change Mark</w:t>
      </w:r>
      <w:r w:rsidR="007E2597" w:rsidRPr="00175C2F">
        <w:t xml:space="preserve"> (or move the finishing line) and remove the original mark as soon as practicable. When in a subsequent change a new mark is replaced, it will be replaced by an original mark.</w:t>
      </w:r>
    </w:p>
    <w:p w14:paraId="2DF34CE4" w14:textId="73728D6F" w:rsidR="007E2597" w:rsidRPr="00175C2F" w:rsidRDefault="007E2597" w:rsidP="0005114A">
      <w:pPr>
        <w:jc w:val="both"/>
        <w:rPr>
          <w:b/>
          <w:bCs/>
        </w:rPr>
      </w:pPr>
      <w:r w:rsidRPr="00175C2F">
        <w:rPr>
          <w:b/>
          <w:bCs/>
        </w:rPr>
        <w:t>1</w:t>
      </w:r>
      <w:r w:rsidR="002C2AB6" w:rsidRPr="00175C2F">
        <w:rPr>
          <w:b/>
          <w:bCs/>
        </w:rPr>
        <w:t>4</w:t>
      </w:r>
      <w:r w:rsidRPr="00175C2F">
        <w:rPr>
          <w:b/>
          <w:bCs/>
        </w:rPr>
        <w:t>.</w:t>
      </w:r>
      <w:r w:rsidR="00667748" w:rsidRPr="00175C2F">
        <w:rPr>
          <w:b/>
          <w:bCs/>
        </w:rPr>
        <w:t xml:space="preserve"> </w:t>
      </w:r>
      <w:r w:rsidRPr="00175C2F">
        <w:rPr>
          <w:b/>
          <w:bCs/>
        </w:rPr>
        <w:t>THE FINISH</w:t>
      </w:r>
    </w:p>
    <w:p w14:paraId="15FC4823" w14:textId="77777777" w:rsidR="00963679" w:rsidRPr="00175C2F" w:rsidRDefault="0027438A" w:rsidP="0005114A">
      <w:pPr>
        <w:jc w:val="both"/>
      </w:pPr>
      <w:r w:rsidRPr="00175C2F">
        <w:t xml:space="preserve">13.1 </w:t>
      </w:r>
      <w:r w:rsidR="00963679" w:rsidRPr="00175C2F">
        <w:t>The finishing line will be between the Committee Boat flagstaff and an orange spherical buoy at the starboard end of the line.</w:t>
      </w:r>
    </w:p>
    <w:p w14:paraId="47AD698B" w14:textId="2BAD7FD9" w:rsidR="00E32817" w:rsidRPr="00175C2F" w:rsidRDefault="00E32817" w:rsidP="00E32817">
      <w:r w:rsidRPr="00175C2F">
        <w:t xml:space="preserve">10.6 When on station for the finish, the Committee Boat will fly the MYC Burgee and a Blue Flag </w:t>
      </w:r>
      <w:r w:rsidR="007855B5" w:rsidRPr="00175C2F">
        <w:t>f</w:t>
      </w:r>
      <w:r w:rsidR="002A2C27" w:rsidRPr="00175C2F">
        <w:t>rom</w:t>
      </w:r>
      <w:r w:rsidRPr="00175C2F">
        <w:t xml:space="preserve"> the flagstaff.  </w:t>
      </w:r>
    </w:p>
    <w:p w14:paraId="67086795" w14:textId="4861AD5D" w:rsidR="007E2597" w:rsidRPr="00175C2F" w:rsidRDefault="007E2597" w:rsidP="007E2597">
      <w:pPr>
        <w:rPr>
          <w:b/>
          <w:bCs/>
        </w:rPr>
      </w:pPr>
      <w:r w:rsidRPr="00175C2F">
        <w:rPr>
          <w:b/>
          <w:bCs/>
        </w:rPr>
        <w:t>15.</w:t>
      </w:r>
      <w:r w:rsidR="00667748" w:rsidRPr="00175C2F">
        <w:rPr>
          <w:b/>
          <w:bCs/>
        </w:rPr>
        <w:t xml:space="preserve"> </w:t>
      </w:r>
      <w:r w:rsidRPr="00175C2F">
        <w:rPr>
          <w:b/>
          <w:bCs/>
        </w:rPr>
        <w:t>PROTESTS AND REQUESTS FOR REDRESS</w:t>
      </w:r>
    </w:p>
    <w:p w14:paraId="24423D23" w14:textId="0BFC35EF" w:rsidR="007E2597" w:rsidRPr="00175C2F" w:rsidRDefault="007E2597" w:rsidP="00175C2F">
      <w:pPr>
        <w:jc w:val="both"/>
      </w:pPr>
      <w:r w:rsidRPr="00175C2F">
        <w:t xml:space="preserve">15.1. Protest forms are available at </w:t>
      </w:r>
      <w:hyperlink r:id="rId8" w:tgtFrame="_blank" w:history="1">
        <w:r w:rsidR="00175C2F" w:rsidRPr="00175C2F">
          <w:rPr>
            <w:rStyle w:val="Hyperlink"/>
          </w:rPr>
          <w:t>https://www.myc.org.au/wp-content/uploads/ProtestForm.pdf</w:t>
        </w:r>
      </w:hyperlink>
      <w:r w:rsidRPr="00175C2F">
        <w:t xml:space="preserve">. Protests and requests for redress or reopening shall be delivered </w:t>
      </w:r>
      <w:r w:rsidR="00175C2F" w:rsidRPr="00175C2F">
        <w:t>to the sailing office upstairs at Manly Yacht Club</w:t>
      </w:r>
      <w:r w:rsidRPr="00175C2F">
        <w:t xml:space="preserve"> within the appropriate time limit.</w:t>
      </w:r>
    </w:p>
    <w:p w14:paraId="1C302276" w14:textId="77777777" w:rsidR="007E2597" w:rsidRPr="00175C2F" w:rsidRDefault="007E2597" w:rsidP="00175C2F">
      <w:pPr>
        <w:jc w:val="both"/>
      </w:pPr>
      <w:r w:rsidRPr="00175C2F">
        <w:t xml:space="preserve">15.2. The protest time limit is 60 minutes after the last boat has finished the last race of the </w:t>
      </w:r>
    </w:p>
    <w:p w14:paraId="02EA32BF" w14:textId="37FD7571" w:rsidR="007E2597" w:rsidRPr="00175C2F" w:rsidRDefault="007E2597" w:rsidP="00175C2F">
      <w:pPr>
        <w:jc w:val="both"/>
      </w:pPr>
      <w:r w:rsidRPr="00175C2F">
        <w:t>day or the time limit expiry or the Race Committee signals no more racing today, whichever is later.</w:t>
      </w:r>
    </w:p>
    <w:p w14:paraId="01776228" w14:textId="1DB48B11" w:rsidR="007E2597" w:rsidRPr="00175C2F" w:rsidRDefault="007E2597" w:rsidP="009C6DB1">
      <w:pPr>
        <w:jc w:val="both"/>
      </w:pPr>
      <w:r w:rsidRPr="00175C2F">
        <w:t>15.3. Notices will be posted on the Online Notice Board no later than 30 minutes after the</w:t>
      </w:r>
      <w:r w:rsidR="00BB7F1A" w:rsidRPr="00175C2F">
        <w:t xml:space="preserve"> </w:t>
      </w:r>
      <w:r w:rsidRPr="00175C2F">
        <w:t>protest time limit to inform competitors of hearings in which they are parties or named</w:t>
      </w:r>
      <w:r w:rsidR="00175C2F" w:rsidRPr="00175C2F">
        <w:t xml:space="preserve"> </w:t>
      </w:r>
      <w:r w:rsidRPr="00175C2F">
        <w:t>as witnesses.</w:t>
      </w:r>
    </w:p>
    <w:p w14:paraId="1EB02208" w14:textId="51D7D86E" w:rsidR="007E2597" w:rsidRPr="00175C2F" w:rsidRDefault="007E2597" w:rsidP="009C6DB1">
      <w:pPr>
        <w:jc w:val="both"/>
      </w:pPr>
      <w:r w:rsidRPr="00175C2F">
        <w:t>15.4. Notices of protests by the Race Committee</w:t>
      </w:r>
      <w:r w:rsidR="008B3C3F" w:rsidRPr="00175C2F">
        <w:t xml:space="preserve"> </w:t>
      </w:r>
      <w:r w:rsidRPr="00175C2F">
        <w:t>or Protest Committee will be posted to inform boats under RRS 61.1(b).</w:t>
      </w:r>
    </w:p>
    <w:p w14:paraId="024897E5" w14:textId="3A6C24B5" w:rsidR="007E2597" w:rsidRPr="00175C2F" w:rsidRDefault="007E2597" w:rsidP="00BB7F1A">
      <w:pPr>
        <w:jc w:val="both"/>
      </w:pPr>
      <w:r w:rsidRPr="00175C2F">
        <w:t>15.5. Breaches of SIs 19, 21, 22, 23 and 24, will not be grounds for a protest by a boat. This changes RRS 60.1(a).</w:t>
      </w:r>
    </w:p>
    <w:p w14:paraId="22B399CA" w14:textId="63D0DAF1" w:rsidR="007E2597" w:rsidRPr="00175C2F" w:rsidRDefault="007E2597" w:rsidP="00C23E3D">
      <w:pPr>
        <w:jc w:val="both"/>
      </w:pPr>
      <w:r w:rsidRPr="00175C2F">
        <w:t>15.6. On the last scheduled day of racing a request for redress based on a Protest Committee decision shall be delivered no later than 30 minutes after the decision was posted. This changes RRS 62.2.</w:t>
      </w:r>
    </w:p>
    <w:p w14:paraId="5F1FA23D" w14:textId="52BAF09D" w:rsidR="007E2597" w:rsidRPr="00175C2F" w:rsidRDefault="007E2597" w:rsidP="007E2597">
      <w:pPr>
        <w:rPr>
          <w:b/>
          <w:bCs/>
        </w:rPr>
      </w:pPr>
      <w:r w:rsidRPr="00175C2F">
        <w:rPr>
          <w:b/>
          <w:bCs/>
        </w:rPr>
        <w:t>16.</w:t>
      </w:r>
      <w:r w:rsidR="00FA4380" w:rsidRPr="00175C2F">
        <w:rPr>
          <w:b/>
          <w:bCs/>
        </w:rPr>
        <w:t xml:space="preserve"> </w:t>
      </w:r>
      <w:r w:rsidRPr="00175C2F">
        <w:rPr>
          <w:b/>
          <w:bCs/>
        </w:rPr>
        <w:t>PENALTIES</w:t>
      </w:r>
    </w:p>
    <w:p w14:paraId="4F8F77AC" w14:textId="7B4C68F2" w:rsidR="007E2597" w:rsidRPr="00175C2F" w:rsidRDefault="009C7B95" w:rsidP="007E2597">
      <w:r w:rsidRPr="00175C2F">
        <w:t xml:space="preserve">16.1 </w:t>
      </w:r>
      <w:r w:rsidR="007E2597" w:rsidRPr="00175C2F">
        <w:t>When the Protest Committee decides that a boat that is a party to a protest has broken a rule it shall disqualify her per RRS 64.2, unless the rule broken is one of the class rules listed in Attachment 1, for which the applicable percentage scoring penalty is prescribed therein, calculated in accordance with RRS 44.3 (c).</w:t>
      </w:r>
    </w:p>
    <w:p w14:paraId="4DEEF03A" w14:textId="385AA694" w:rsidR="007E2597" w:rsidRPr="00175C2F" w:rsidRDefault="007E2597" w:rsidP="007E2597">
      <w:pPr>
        <w:rPr>
          <w:b/>
          <w:bCs/>
        </w:rPr>
      </w:pPr>
      <w:r w:rsidRPr="00175C2F">
        <w:rPr>
          <w:b/>
          <w:bCs/>
        </w:rPr>
        <w:t>17.</w:t>
      </w:r>
      <w:r w:rsidR="009D798B" w:rsidRPr="00175C2F">
        <w:rPr>
          <w:b/>
          <w:bCs/>
        </w:rPr>
        <w:t xml:space="preserve"> </w:t>
      </w:r>
      <w:r w:rsidRPr="00175C2F">
        <w:rPr>
          <w:b/>
          <w:bCs/>
        </w:rPr>
        <w:t>ARBITRATION</w:t>
      </w:r>
    </w:p>
    <w:p w14:paraId="6282CCBE" w14:textId="77777777" w:rsidR="007E2597" w:rsidRPr="00175C2F" w:rsidRDefault="007E2597" w:rsidP="007E2597">
      <w:r w:rsidRPr="00175C2F">
        <w:t>17.1. Appendix T will apply.</w:t>
      </w:r>
    </w:p>
    <w:p w14:paraId="38C4C4CB" w14:textId="31C8A250" w:rsidR="007E2597" w:rsidRPr="00175C2F" w:rsidRDefault="007E2597" w:rsidP="001F1F72">
      <w:pPr>
        <w:jc w:val="both"/>
      </w:pPr>
      <w:r w:rsidRPr="00175C2F">
        <w:t xml:space="preserve">17.2. The arbitrator may be a member of any subsequent Protest Committee or may observe and </w:t>
      </w:r>
      <w:r w:rsidR="001F1F72" w:rsidRPr="00175C2F">
        <w:t>g</w:t>
      </w:r>
      <w:r w:rsidRPr="00175C2F">
        <w:t>ive evidence to a Protest Committee.</w:t>
      </w:r>
    </w:p>
    <w:p w14:paraId="796ADFBD" w14:textId="304DEBC5" w:rsidR="007E2597" w:rsidRPr="00175C2F" w:rsidRDefault="007E2597" w:rsidP="007E2597">
      <w:pPr>
        <w:rPr>
          <w:b/>
          <w:bCs/>
        </w:rPr>
      </w:pPr>
      <w:r w:rsidRPr="00175C2F">
        <w:rPr>
          <w:b/>
          <w:bCs/>
        </w:rPr>
        <w:t>18.</w:t>
      </w:r>
      <w:r w:rsidR="009D798B" w:rsidRPr="00175C2F">
        <w:rPr>
          <w:b/>
          <w:bCs/>
        </w:rPr>
        <w:t xml:space="preserve"> </w:t>
      </w:r>
      <w:r w:rsidRPr="00175C2F">
        <w:rPr>
          <w:b/>
          <w:bCs/>
        </w:rPr>
        <w:t>SCORING</w:t>
      </w:r>
    </w:p>
    <w:p w14:paraId="14164E86" w14:textId="77777777" w:rsidR="007E2597" w:rsidRPr="00175C2F" w:rsidRDefault="007E2597" w:rsidP="007E2597">
      <w:r w:rsidRPr="00175C2F">
        <w:t>18.1. The Low Point scoring system, Appendix A of the RRS will apply.</w:t>
      </w:r>
    </w:p>
    <w:p w14:paraId="36CF1DB5" w14:textId="239B80C7" w:rsidR="007E2597" w:rsidRPr="00175C2F" w:rsidRDefault="007E2597" w:rsidP="00EF2AC7">
      <w:pPr>
        <w:jc w:val="both"/>
      </w:pPr>
      <w:r w:rsidRPr="00175C2F">
        <w:lastRenderedPageBreak/>
        <w:t xml:space="preserve">18.2. </w:t>
      </w:r>
      <w:r w:rsidR="00B0692D" w:rsidRPr="00175C2F">
        <w:t>Four</w:t>
      </w:r>
      <w:r w:rsidRPr="00175C2F">
        <w:t xml:space="preserve"> (</w:t>
      </w:r>
      <w:r w:rsidR="00B0692D" w:rsidRPr="00175C2F">
        <w:t>4</w:t>
      </w:r>
      <w:r w:rsidRPr="00175C2F">
        <w:t>) completed races are required to constitute a series.</w:t>
      </w:r>
    </w:p>
    <w:p w14:paraId="110B2D87" w14:textId="52DE07C9" w:rsidR="00B0692D" w:rsidRPr="00175C2F" w:rsidRDefault="007E2597" w:rsidP="00EF2AC7">
      <w:pPr>
        <w:jc w:val="both"/>
      </w:pPr>
      <w:r w:rsidRPr="00175C2F">
        <w:t xml:space="preserve">18.3. </w:t>
      </w:r>
      <w:r w:rsidR="00B0692D" w:rsidRPr="00175C2F">
        <w:t>Each boat’s series score will be the total of her race scores with one drop allowed or 2 drops if more than 6 races are sailed.</w:t>
      </w:r>
    </w:p>
    <w:p w14:paraId="0FAC7C82" w14:textId="508F8B8A" w:rsidR="00B0692D" w:rsidRPr="00175C2F" w:rsidRDefault="00B0692D" w:rsidP="00EF2AC7">
      <w:pPr>
        <w:jc w:val="both"/>
      </w:pPr>
      <w:r w:rsidRPr="00175C2F">
        <w:t>1</w:t>
      </w:r>
      <w:r w:rsidR="00C168FC" w:rsidRPr="00175C2F">
        <w:t>8</w:t>
      </w:r>
      <w:r w:rsidRPr="00175C2F">
        <w:t>.</w:t>
      </w:r>
      <w:r w:rsidR="00C168FC" w:rsidRPr="00175C2F">
        <w:t>4</w:t>
      </w:r>
      <w:r w:rsidRPr="00175C2F">
        <w:t xml:space="preserve"> Performance Handicap System (PHS) results will be decided by application of a Time Correction Factor (TCF). The PHS TCF allocated by the Race Committee, will be re-calculated between races and will not be subject to redress. This changes rule RRS 62.1(a). </w:t>
      </w:r>
    </w:p>
    <w:p w14:paraId="76BAC787" w14:textId="01713D5F" w:rsidR="007E2597" w:rsidRPr="00175C2F" w:rsidRDefault="007E2597" w:rsidP="007E2597">
      <w:pPr>
        <w:rPr>
          <w:b/>
          <w:bCs/>
        </w:rPr>
      </w:pPr>
      <w:r w:rsidRPr="00175C2F">
        <w:rPr>
          <w:b/>
          <w:bCs/>
        </w:rPr>
        <w:t>19.</w:t>
      </w:r>
      <w:r w:rsidR="009D798B" w:rsidRPr="00175C2F">
        <w:rPr>
          <w:b/>
          <w:bCs/>
        </w:rPr>
        <w:t xml:space="preserve"> </w:t>
      </w:r>
      <w:r w:rsidRPr="00175C2F">
        <w:rPr>
          <w:b/>
          <w:bCs/>
        </w:rPr>
        <w:t xml:space="preserve">SAFETY </w:t>
      </w:r>
    </w:p>
    <w:p w14:paraId="7BEC0BA9" w14:textId="14578956" w:rsidR="007E2597" w:rsidRPr="00175C2F" w:rsidRDefault="007E2597" w:rsidP="00EF2AC7">
      <w:pPr>
        <w:jc w:val="both"/>
      </w:pPr>
      <w:r w:rsidRPr="00175C2F">
        <w:t>19.1. All competitors are reminded that they are responsible for their own personal safety, as per RRS 1.2, irrespective of signals made or not made.</w:t>
      </w:r>
    </w:p>
    <w:p w14:paraId="298858E4" w14:textId="77777777" w:rsidR="007E2597" w:rsidRPr="00175C2F" w:rsidRDefault="007E2597" w:rsidP="00EF2AC7">
      <w:pPr>
        <w:jc w:val="both"/>
      </w:pPr>
      <w:r w:rsidRPr="00175C2F">
        <w:t>19.2. A boat that retires from a race shall notify the Race Committee as soon as possible.</w:t>
      </w:r>
    </w:p>
    <w:p w14:paraId="6EC6FE77" w14:textId="2FDE6263" w:rsidR="007E2597" w:rsidRPr="00175C2F" w:rsidRDefault="007E2597" w:rsidP="007E2597">
      <w:pPr>
        <w:rPr>
          <w:b/>
          <w:bCs/>
        </w:rPr>
      </w:pPr>
      <w:r w:rsidRPr="00175C2F">
        <w:rPr>
          <w:b/>
          <w:bCs/>
        </w:rPr>
        <w:t>20.</w:t>
      </w:r>
      <w:r w:rsidR="009D798B" w:rsidRPr="00175C2F">
        <w:rPr>
          <w:b/>
          <w:bCs/>
        </w:rPr>
        <w:t xml:space="preserve"> </w:t>
      </w:r>
      <w:r w:rsidRPr="00175C2F">
        <w:rPr>
          <w:b/>
          <w:bCs/>
        </w:rPr>
        <w:t xml:space="preserve">REPLACEMENT OF CREW OR EQUIPMENT </w:t>
      </w:r>
    </w:p>
    <w:p w14:paraId="69CA1BA9" w14:textId="5292C64E" w:rsidR="007E2597" w:rsidRPr="00175C2F" w:rsidRDefault="007E2597" w:rsidP="00EF2AC7">
      <w:pPr>
        <w:jc w:val="both"/>
      </w:pPr>
      <w:r w:rsidRPr="00175C2F">
        <w:t>20.1. Substitution of competitors will not be allowed without prior written approval of the Race Committee.</w:t>
      </w:r>
    </w:p>
    <w:p w14:paraId="048A597A" w14:textId="16CF2D78" w:rsidR="007E2597" w:rsidRPr="00175C2F" w:rsidRDefault="007E2597" w:rsidP="00EF2AC7">
      <w:pPr>
        <w:jc w:val="both"/>
      </w:pPr>
      <w:r w:rsidRPr="00175C2F">
        <w:t>20.2. Substitution of damaged or lost equipment will not be allowed unless authorised by the Race Committee. Requests for substitution shall be made to the Race Committee at the first reasonable opportunity.</w:t>
      </w:r>
    </w:p>
    <w:p w14:paraId="4A975764" w14:textId="704C0AF9" w:rsidR="007E2597" w:rsidRPr="00175C2F" w:rsidRDefault="007E2597" w:rsidP="00990E69">
      <w:pPr>
        <w:jc w:val="both"/>
        <w:rPr>
          <w:b/>
          <w:bCs/>
        </w:rPr>
      </w:pPr>
      <w:r w:rsidRPr="00175C2F">
        <w:rPr>
          <w:b/>
          <w:bCs/>
        </w:rPr>
        <w:t>21.</w:t>
      </w:r>
      <w:r w:rsidR="009D798B" w:rsidRPr="00175C2F">
        <w:rPr>
          <w:b/>
          <w:bCs/>
        </w:rPr>
        <w:t xml:space="preserve"> </w:t>
      </w:r>
      <w:r w:rsidRPr="00175C2F">
        <w:rPr>
          <w:b/>
          <w:bCs/>
        </w:rPr>
        <w:t xml:space="preserve">EQUIPMENT AND MEASUREMENT CHECKS </w:t>
      </w:r>
    </w:p>
    <w:p w14:paraId="249691A2" w14:textId="28435182" w:rsidR="007E2597" w:rsidRPr="00175C2F" w:rsidRDefault="00EF2AC7" w:rsidP="00EF2AC7">
      <w:pPr>
        <w:jc w:val="both"/>
      </w:pPr>
      <w:r w:rsidRPr="00175C2F">
        <w:t xml:space="preserve">21.1 </w:t>
      </w:r>
      <w:r w:rsidR="007E2597" w:rsidRPr="00175C2F">
        <w:t>On the water, a boat can be instructed by a member of the Race Committee to proceed immediately to a designated area for inspection. Ashore, equipment may be inspected or measured at times specified in the class rules, the notice of race, or within 60 minutes after the last boat has finished the last race of the day or the Race Committee signals no more racing today, whichever is later.</w:t>
      </w:r>
    </w:p>
    <w:p w14:paraId="3F5DB9C3" w14:textId="394E268E" w:rsidR="007E2597" w:rsidRPr="00175C2F" w:rsidRDefault="007E2597" w:rsidP="007E2597">
      <w:pPr>
        <w:rPr>
          <w:b/>
          <w:bCs/>
        </w:rPr>
      </w:pPr>
      <w:r w:rsidRPr="00175C2F">
        <w:rPr>
          <w:b/>
          <w:bCs/>
        </w:rPr>
        <w:t>22.</w:t>
      </w:r>
      <w:r w:rsidR="00776B48" w:rsidRPr="00175C2F">
        <w:rPr>
          <w:b/>
          <w:bCs/>
        </w:rPr>
        <w:t xml:space="preserve"> </w:t>
      </w:r>
      <w:r w:rsidRPr="00175C2F">
        <w:rPr>
          <w:b/>
          <w:bCs/>
        </w:rPr>
        <w:t>HAUL-OUT RESTRICTIONS</w:t>
      </w:r>
    </w:p>
    <w:p w14:paraId="2E3BB2EE" w14:textId="79E08D15" w:rsidR="007E2597" w:rsidRPr="00175C2F" w:rsidRDefault="007E2597" w:rsidP="00EC69FA">
      <w:pPr>
        <w:jc w:val="both"/>
      </w:pPr>
      <w:r w:rsidRPr="00175C2F">
        <w:t xml:space="preserve">22.1. Boats shall remain in the water from </w:t>
      </w:r>
      <w:r w:rsidR="009F36FF">
        <w:t>0900</w:t>
      </w:r>
      <w:r w:rsidR="005326FD">
        <w:t xml:space="preserve"> </w:t>
      </w:r>
      <w:r w:rsidRPr="00175C2F">
        <w:t xml:space="preserve">hrs on </w:t>
      </w:r>
      <w:r w:rsidR="005326FD">
        <w:t>Saturday 8</w:t>
      </w:r>
      <w:r w:rsidR="006E6A25" w:rsidRPr="00175C2F">
        <w:t xml:space="preserve"> June</w:t>
      </w:r>
      <w:r w:rsidRPr="00175C2F">
        <w:t xml:space="preserve"> until the completion of the racing. </w:t>
      </w:r>
    </w:p>
    <w:p w14:paraId="6F4DD8C1" w14:textId="234F2A9B" w:rsidR="007E2597" w:rsidRPr="00175C2F" w:rsidRDefault="007E2597" w:rsidP="00EC69FA">
      <w:pPr>
        <w:jc w:val="both"/>
      </w:pPr>
      <w:r w:rsidRPr="00175C2F">
        <w:t>22.2. The Race Committee may approve a written request for a boat to be hauled out at</w:t>
      </w:r>
      <w:r w:rsidR="006E3FB8" w:rsidRPr="00175C2F">
        <w:t xml:space="preserve"> </w:t>
      </w:r>
      <w:r w:rsidRPr="00175C2F">
        <w:t>any time provided it is satisfied that this is required for essential repairs. Haul-out</w:t>
      </w:r>
      <w:r w:rsidR="006E3FB8" w:rsidRPr="00175C2F">
        <w:t xml:space="preserve"> </w:t>
      </w:r>
      <w:r w:rsidRPr="00175C2F">
        <w:t>approval is only to facilitate work that could not have been done afloat.</w:t>
      </w:r>
    </w:p>
    <w:p w14:paraId="0E9B9264" w14:textId="5F07781C" w:rsidR="007E2597" w:rsidRPr="00175C2F" w:rsidRDefault="007E2597" w:rsidP="00EC69FA">
      <w:pPr>
        <w:jc w:val="both"/>
      </w:pPr>
      <w:r w:rsidRPr="00175C2F">
        <w:t>22.3. The Race Committee may approve a written request for a boat to be launched later</w:t>
      </w:r>
      <w:r w:rsidR="006E3FB8" w:rsidRPr="00175C2F">
        <w:t xml:space="preserve"> </w:t>
      </w:r>
      <w:r w:rsidRPr="00175C2F">
        <w:t xml:space="preserve">than </w:t>
      </w:r>
      <w:r w:rsidR="00823A23">
        <w:t>0900</w:t>
      </w:r>
      <w:r w:rsidRPr="00175C2F">
        <w:t xml:space="preserve">hrs on </w:t>
      </w:r>
      <w:r w:rsidR="00823A23">
        <w:t>Saturday</w:t>
      </w:r>
      <w:r w:rsidRPr="00175C2F">
        <w:t xml:space="preserve"> </w:t>
      </w:r>
      <w:r w:rsidR="00823A23">
        <w:t>8</w:t>
      </w:r>
      <w:r w:rsidRPr="00175C2F">
        <w:t xml:space="preserve"> </w:t>
      </w:r>
      <w:r w:rsidR="00776B48" w:rsidRPr="00175C2F">
        <w:t>June</w:t>
      </w:r>
      <w:r w:rsidRPr="00175C2F">
        <w:t xml:space="preserve"> provided it is satisfied that this is for genuine reasons.</w:t>
      </w:r>
    </w:p>
    <w:p w14:paraId="014BCF8A" w14:textId="6F415B08" w:rsidR="007E2597" w:rsidRPr="00175C2F" w:rsidRDefault="007E2597" w:rsidP="00EC69FA">
      <w:pPr>
        <w:jc w:val="both"/>
        <w:rPr>
          <w:b/>
          <w:bCs/>
        </w:rPr>
      </w:pPr>
      <w:r w:rsidRPr="00175C2F">
        <w:rPr>
          <w:b/>
          <w:bCs/>
        </w:rPr>
        <w:t>23.</w:t>
      </w:r>
      <w:r w:rsidR="00776B48" w:rsidRPr="00175C2F">
        <w:rPr>
          <w:b/>
          <w:bCs/>
        </w:rPr>
        <w:t xml:space="preserve"> </w:t>
      </w:r>
      <w:r w:rsidRPr="00175C2F">
        <w:rPr>
          <w:b/>
          <w:bCs/>
        </w:rPr>
        <w:t>PLASTIC POOLS AND DIVING EQUIPMENT</w:t>
      </w:r>
    </w:p>
    <w:p w14:paraId="54EC79E9" w14:textId="59C13E17" w:rsidR="007E2597" w:rsidRPr="00175C2F" w:rsidRDefault="00776B48" w:rsidP="00EC69FA">
      <w:pPr>
        <w:jc w:val="both"/>
      </w:pPr>
      <w:r w:rsidRPr="00175C2F">
        <w:t xml:space="preserve">23.1 </w:t>
      </w:r>
      <w:r w:rsidR="007E2597" w:rsidRPr="00175C2F">
        <w:t xml:space="preserve">Underwater breathing apparatus, closed plastic pools or their equivalent shall not be used around boats from 1000hrs on Saturday </w:t>
      </w:r>
      <w:r w:rsidR="00823A23">
        <w:t>8</w:t>
      </w:r>
      <w:r w:rsidR="00482829" w:rsidRPr="00175C2F">
        <w:t xml:space="preserve"> June</w:t>
      </w:r>
      <w:r w:rsidR="006F4717" w:rsidRPr="00175C2F">
        <w:t xml:space="preserve"> 202</w:t>
      </w:r>
      <w:r w:rsidR="00823A23">
        <w:t>4</w:t>
      </w:r>
      <w:r w:rsidR="007E2597" w:rsidRPr="00175C2F">
        <w:t xml:space="preserve"> until the completion of the regatta. </w:t>
      </w:r>
    </w:p>
    <w:p w14:paraId="0F0DB2E5" w14:textId="1979C32D" w:rsidR="007E2597" w:rsidRPr="00175C2F" w:rsidRDefault="007E2597" w:rsidP="007E2597">
      <w:pPr>
        <w:rPr>
          <w:b/>
          <w:bCs/>
        </w:rPr>
      </w:pPr>
      <w:r w:rsidRPr="00175C2F">
        <w:rPr>
          <w:b/>
          <w:bCs/>
        </w:rPr>
        <w:t>24.</w:t>
      </w:r>
      <w:r w:rsidR="00776B48" w:rsidRPr="00175C2F">
        <w:rPr>
          <w:b/>
          <w:bCs/>
        </w:rPr>
        <w:t xml:space="preserve"> </w:t>
      </w:r>
      <w:r w:rsidRPr="00175C2F">
        <w:rPr>
          <w:b/>
          <w:bCs/>
        </w:rPr>
        <w:t xml:space="preserve">RADIO COMMUNICATION </w:t>
      </w:r>
    </w:p>
    <w:p w14:paraId="6953292D" w14:textId="2164C573" w:rsidR="007E2597" w:rsidRPr="00175C2F" w:rsidRDefault="007E2597" w:rsidP="00EC69FA">
      <w:pPr>
        <w:jc w:val="both"/>
      </w:pPr>
      <w:r w:rsidRPr="00175C2F">
        <w:t>24.1 Except in an emergency, a boat while racing shall neither make nor receive electronic transmissions (radio, e-mails, mobile phone etc.) or other communications which are not available to all boats.</w:t>
      </w:r>
    </w:p>
    <w:p w14:paraId="2928D7C4" w14:textId="1B0D7FDE" w:rsidR="007E2597" w:rsidRPr="00175C2F" w:rsidRDefault="007E2597" w:rsidP="00EC69FA">
      <w:pPr>
        <w:jc w:val="both"/>
      </w:pPr>
      <w:r w:rsidRPr="00175C2F">
        <w:lastRenderedPageBreak/>
        <w:t xml:space="preserve">24.2 Boats shall maintain a listening watch on </w:t>
      </w:r>
      <w:r w:rsidR="00114AC2" w:rsidRPr="00175C2F">
        <w:t xml:space="preserve">the </w:t>
      </w:r>
      <w:r w:rsidRPr="00175C2F">
        <w:t>designated race frequency VHF Ch 7</w:t>
      </w:r>
      <w:r w:rsidR="00AB30FF" w:rsidRPr="00175C2F">
        <w:t>2</w:t>
      </w:r>
      <w:r w:rsidRPr="00175C2F">
        <w:t>. Boats may transmit on VHF radio to communicate in the event of an emergency or upon retiring from a race or at the request of the Race Committee.</w:t>
      </w:r>
    </w:p>
    <w:p w14:paraId="1EEA3759" w14:textId="6FEF17D3" w:rsidR="007E2597" w:rsidRPr="00175C2F" w:rsidRDefault="007E2597" w:rsidP="00EC69FA">
      <w:pPr>
        <w:jc w:val="both"/>
        <w:rPr>
          <w:b/>
          <w:bCs/>
        </w:rPr>
      </w:pPr>
      <w:r w:rsidRPr="00175C2F">
        <w:rPr>
          <w:b/>
          <w:bCs/>
        </w:rPr>
        <w:t>25.</w:t>
      </w:r>
      <w:r w:rsidR="00114AC2" w:rsidRPr="00175C2F">
        <w:rPr>
          <w:b/>
          <w:bCs/>
        </w:rPr>
        <w:t xml:space="preserve"> </w:t>
      </w:r>
      <w:r w:rsidRPr="00175C2F">
        <w:rPr>
          <w:b/>
          <w:bCs/>
        </w:rPr>
        <w:t>DISCLAIMER OF LIABILITY</w:t>
      </w:r>
    </w:p>
    <w:p w14:paraId="2B7FBE06" w14:textId="0FD95499" w:rsidR="007E2597" w:rsidRPr="00175C2F" w:rsidRDefault="007E2597" w:rsidP="00EC69FA">
      <w:pPr>
        <w:jc w:val="both"/>
      </w:pPr>
      <w:r w:rsidRPr="00175C2F">
        <w:t xml:space="preserve">25.1. All those taking part in races conducted by </w:t>
      </w:r>
      <w:r w:rsidR="00114AC2" w:rsidRPr="00175C2F">
        <w:t>Manly</w:t>
      </w:r>
      <w:r w:rsidRPr="00175C2F">
        <w:t xml:space="preserve"> Yacht Club do so at their own risk and responsibility. </w:t>
      </w:r>
      <w:r w:rsidR="005A683C" w:rsidRPr="00175C2F">
        <w:t>Manly</w:t>
      </w:r>
      <w:r w:rsidRPr="00175C2F">
        <w:t xml:space="preserve"> Yacht Club, its staff, officers, </w:t>
      </w:r>
      <w:r w:rsidR="005A683C" w:rsidRPr="00175C2F">
        <w:t xml:space="preserve">and </w:t>
      </w:r>
      <w:r w:rsidRPr="00175C2F">
        <w:t xml:space="preserve">volunteers accept no responsibility </w:t>
      </w:r>
      <w:r w:rsidR="00EC69FA" w:rsidRPr="00175C2F">
        <w:t>w</w:t>
      </w:r>
      <w:r w:rsidRPr="00175C2F">
        <w:t>hatsoever for the seaworthiness of boats whose entries are accepted or the sufficiency or adequacy of its equipment.</w:t>
      </w:r>
    </w:p>
    <w:p w14:paraId="302A1AC6" w14:textId="3B4E29BF" w:rsidR="007E2597" w:rsidRPr="00175C2F" w:rsidRDefault="007E2597" w:rsidP="007E2597">
      <w:r w:rsidRPr="00175C2F">
        <w:t>25.2. Attention is drawn to RRS Fundamental Rule 3, Decision to Race: The</w:t>
      </w:r>
      <w:r w:rsidR="00EC69FA" w:rsidRPr="00175C2F">
        <w:t xml:space="preserve"> </w:t>
      </w:r>
      <w:r w:rsidRPr="00175C2F">
        <w:t>responsibility for a boat’s decision to participate in a race or to continue racing is hers alone.</w:t>
      </w:r>
    </w:p>
    <w:p w14:paraId="187EB16E" w14:textId="63F02FE6" w:rsidR="007E2597" w:rsidRPr="00175C2F" w:rsidRDefault="007E2597" w:rsidP="007E2597">
      <w:r w:rsidRPr="00175C2F">
        <w:t xml:space="preserve">25.3. </w:t>
      </w:r>
      <w:r w:rsidR="00D82903" w:rsidRPr="00175C2F">
        <w:t>Manly</w:t>
      </w:r>
      <w:r w:rsidRPr="00175C2F">
        <w:t xml:space="preserve"> Yacht Club, its staff, officers, and volunteers accept no responsibility whatsoever for loss or damage to boats or equipment or personal injury or death associated with races conducted by the Club.</w:t>
      </w:r>
    </w:p>
    <w:p w14:paraId="1E3EF632" w14:textId="03BF5D96" w:rsidR="007E2597" w:rsidRPr="00175C2F" w:rsidRDefault="007E2597" w:rsidP="007E2597">
      <w:r w:rsidRPr="00175C2F">
        <w:rPr>
          <w:b/>
          <w:bCs/>
        </w:rPr>
        <w:t>ATTACHMENT 1</w:t>
      </w:r>
      <w:r w:rsidRPr="00175C2F">
        <w:t xml:space="preserve"> — Penalties for Breaking Some Class Rules</w:t>
      </w:r>
    </w:p>
    <w:p w14:paraId="2EA9DE06" w14:textId="57708B7F" w:rsidR="007E2597" w:rsidRPr="00175C2F" w:rsidRDefault="00807228" w:rsidP="0042497F">
      <w:pPr>
        <w:jc w:val="center"/>
      </w:pPr>
      <w:r w:rsidRPr="00175C2F">
        <w:rPr>
          <w:noProof/>
        </w:rPr>
        <w:drawing>
          <wp:inline distT="0" distB="0" distL="0" distR="0" wp14:anchorId="13A462C7" wp14:editId="265F7ED0">
            <wp:extent cx="4434002" cy="4495800"/>
            <wp:effectExtent l="0" t="0" r="5080" b="0"/>
            <wp:docPr id="914671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71000" name=""/>
                    <pic:cNvPicPr/>
                  </pic:nvPicPr>
                  <pic:blipFill>
                    <a:blip r:embed="rId9"/>
                    <a:stretch>
                      <a:fillRect/>
                    </a:stretch>
                  </pic:blipFill>
                  <pic:spPr>
                    <a:xfrm>
                      <a:off x="0" y="0"/>
                      <a:ext cx="4523085" cy="4586124"/>
                    </a:xfrm>
                    <a:prstGeom prst="rect">
                      <a:avLst/>
                    </a:prstGeom>
                  </pic:spPr>
                </pic:pic>
              </a:graphicData>
            </a:graphic>
          </wp:inline>
        </w:drawing>
      </w:r>
    </w:p>
    <w:p w14:paraId="4FE31336" w14:textId="77777777" w:rsidR="007E2597" w:rsidRPr="00175C2F" w:rsidRDefault="007E2597" w:rsidP="007E2597">
      <w:r w:rsidRPr="00175C2F">
        <w:t xml:space="preserve">If a boat receives one of the above penalties, the protest decision will include whether the same </w:t>
      </w:r>
    </w:p>
    <w:p w14:paraId="5564DB27" w14:textId="77777777" w:rsidR="007E2597" w:rsidRPr="00175C2F" w:rsidRDefault="007E2597" w:rsidP="007E2597">
      <w:r w:rsidRPr="00175C2F">
        <w:t xml:space="preserve">penalty can or will be applied to subsequent infringements. The protest decision may also specify </w:t>
      </w:r>
    </w:p>
    <w:p w14:paraId="19384D86" w14:textId="77777777" w:rsidR="007E2597" w:rsidRPr="00175C2F" w:rsidRDefault="007E2597" w:rsidP="007E2597">
      <w:r w:rsidRPr="00175C2F">
        <w:t xml:space="preserve">that the boat cannot be protested again under the same class rule for a time period specified by </w:t>
      </w:r>
    </w:p>
    <w:p w14:paraId="1114F27F" w14:textId="77777777" w:rsidR="00E4084F" w:rsidRDefault="007E2597" w:rsidP="007E2597">
      <w:r w:rsidRPr="00175C2F">
        <w:t>the Protest Committee.</w:t>
      </w:r>
    </w:p>
    <w:sectPr w:rsidR="00E40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A8"/>
    <w:rsid w:val="000078C6"/>
    <w:rsid w:val="000128F3"/>
    <w:rsid w:val="00017B01"/>
    <w:rsid w:val="0002147B"/>
    <w:rsid w:val="00037F61"/>
    <w:rsid w:val="0005098D"/>
    <w:rsid w:val="0005114A"/>
    <w:rsid w:val="0008535D"/>
    <w:rsid w:val="00091F73"/>
    <w:rsid w:val="000A1E18"/>
    <w:rsid w:val="000A721A"/>
    <w:rsid w:val="000B7DF9"/>
    <w:rsid w:val="000C01F6"/>
    <w:rsid w:val="000E7EFC"/>
    <w:rsid w:val="00104A88"/>
    <w:rsid w:val="00114AC2"/>
    <w:rsid w:val="00121A53"/>
    <w:rsid w:val="00123078"/>
    <w:rsid w:val="001472A8"/>
    <w:rsid w:val="001531F6"/>
    <w:rsid w:val="00175C2F"/>
    <w:rsid w:val="00177BB6"/>
    <w:rsid w:val="00180D11"/>
    <w:rsid w:val="00186CB9"/>
    <w:rsid w:val="0019315B"/>
    <w:rsid w:val="001A7DDC"/>
    <w:rsid w:val="001B5D6D"/>
    <w:rsid w:val="001C5E95"/>
    <w:rsid w:val="001E1EC7"/>
    <w:rsid w:val="001E37AE"/>
    <w:rsid w:val="001F0715"/>
    <w:rsid w:val="001F1F72"/>
    <w:rsid w:val="00217185"/>
    <w:rsid w:val="00217677"/>
    <w:rsid w:val="00224621"/>
    <w:rsid w:val="0023023A"/>
    <w:rsid w:val="00231A33"/>
    <w:rsid w:val="00236970"/>
    <w:rsid w:val="002376C4"/>
    <w:rsid w:val="002405D8"/>
    <w:rsid w:val="002705CC"/>
    <w:rsid w:val="0027438A"/>
    <w:rsid w:val="00277B4E"/>
    <w:rsid w:val="00295ABC"/>
    <w:rsid w:val="002A2C27"/>
    <w:rsid w:val="002B6306"/>
    <w:rsid w:val="002C2AB6"/>
    <w:rsid w:val="002C3087"/>
    <w:rsid w:val="002D1CEC"/>
    <w:rsid w:val="002D77C2"/>
    <w:rsid w:val="002F6977"/>
    <w:rsid w:val="00315DDA"/>
    <w:rsid w:val="003362B7"/>
    <w:rsid w:val="00342056"/>
    <w:rsid w:val="00350675"/>
    <w:rsid w:val="0035338D"/>
    <w:rsid w:val="00373269"/>
    <w:rsid w:val="0038624E"/>
    <w:rsid w:val="003942AD"/>
    <w:rsid w:val="003A7C22"/>
    <w:rsid w:val="003B667D"/>
    <w:rsid w:val="003F1FBD"/>
    <w:rsid w:val="0042497F"/>
    <w:rsid w:val="00446AE9"/>
    <w:rsid w:val="00450108"/>
    <w:rsid w:val="00452EE3"/>
    <w:rsid w:val="0047114F"/>
    <w:rsid w:val="0047156C"/>
    <w:rsid w:val="00482829"/>
    <w:rsid w:val="00492725"/>
    <w:rsid w:val="004E1CFF"/>
    <w:rsid w:val="004F38A5"/>
    <w:rsid w:val="00501405"/>
    <w:rsid w:val="005017AC"/>
    <w:rsid w:val="00525A7D"/>
    <w:rsid w:val="005326FD"/>
    <w:rsid w:val="005429A0"/>
    <w:rsid w:val="00581EE3"/>
    <w:rsid w:val="005A4DA6"/>
    <w:rsid w:val="005A683C"/>
    <w:rsid w:val="005D547B"/>
    <w:rsid w:val="005E374A"/>
    <w:rsid w:val="005E39AC"/>
    <w:rsid w:val="00634CAC"/>
    <w:rsid w:val="00667748"/>
    <w:rsid w:val="00681887"/>
    <w:rsid w:val="006A1AF1"/>
    <w:rsid w:val="006A1B74"/>
    <w:rsid w:val="006A372F"/>
    <w:rsid w:val="006A63EC"/>
    <w:rsid w:val="006B0CF7"/>
    <w:rsid w:val="006B614C"/>
    <w:rsid w:val="006E1290"/>
    <w:rsid w:val="006E3FB8"/>
    <w:rsid w:val="006E6852"/>
    <w:rsid w:val="006E6A25"/>
    <w:rsid w:val="006F4717"/>
    <w:rsid w:val="0070017A"/>
    <w:rsid w:val="00703ED3"/>
    <w:rsid w:val="00720F3C"/>
    <w:rsid w:val="00722911"/>
    <w:rsid w:val="007413B2"/>
    <w:rsid w:val="007614EA"/>
    <w:rsid w:val="00776B48"/>
    <w:rsid w:val="0078188A"/>
    <w:rsid w:val="007855B5"/>
    <w:rsid w:val="007869E5"/>
    <w:rsid w:val="007A0077"/>
    <w:rsid w:val="007A2F4C"/>
    <w:rsid w:val="007C5F66"/>
    <w:rsid w:val="007E2597"/>
    <w:rsid w:val="007F2EC3"/>
    <w:rsid w:val="00807228"/>
    <w:rsid w:val="00823A23"/>
    <w:rsid w:val="0082493B"/>
    <w:rsid w:val="00855B20"/>
    <w:rsid w:val="0086272D"/>
    <w:rsid w:val="008B3C3F"/>
    <w:rsid w:val="008C1E13"/>
    <w:rsid w:val="008E40F2"/>
    <w:rsid w:val="008F1545"/>
    <w:rsid w:val="008F619B"/>
    <w:rsid w:val="00921362"/>
    <w:rsid w:val="0093495C"/>
    <w:rsid w:val="00936BCB"/>
    <w:rsid w:val="00944859"/>
    <w:rsid w:val="009502C0"/>
    <w:rsid w:val="00955C8D"/>
    <w:rsid w:val="0095712B"/>
    <w:rsid w:val="0096361F"/>
    <w:rsid w:val="00963679"/>
    <w:rsid w:val="00970140"/>
    <w:rsid w:val="00973B89"/>
    <w:rsid w:val="0098441A"/>
    <w:rsid w:val="00990E69"/>
    <w:rsid w:val="009A7824"/>
    <w:rsid w:val="009C6DB1"/>
    <w:rsid w:val="009C7B95"/>
    <w:rsid w:val="009D798B"/>
    <w:rsid w:val="009F36FF"/>
    <w:rsid w:val="00A13E7D"/>
    <w:rsid w:val="00A36454"/>
    <w:rsid w:val="00A47165"/>
    <w:rsid w:val="00A8275E"/>
    <w:rsid w:val="00A86AE6"/>
    <w:rsid w:val="00A97140"/>
    <w:rsid w:val="00AB30FF"/>
    <w:rsid w:val="00AD58A4"/>
    <w:rsid w:val="00AE6936"/>
    <w:rsid w:val="00AF2579"/>
    <w:rsid w:val="00AF4B44"/>
    <w:rsid w:val="00B0692D"/>
    <w:rsid w:val="00B10977"/>
    <w:rsid w:val="00B2289D"/>
    <w:rsid w:val="00B57DE0"/>
    <w:rsid w:val="00B825C8"/>
    <w:rsid w:val="00B82F41"/>
    <w:rsid w:val="00BB7F1A"/>
    <w:rsid w:val="00BD6434"/>
    <w:rsid w:val="00BF140E"/>
    <w:rsid w:val="00BF1930"/>
    <w:rsid w:val="00BF6D98"/>
    <w:rsid w:val="00C12640"/>
    <w:rsid w:val="00C168FC"/>
    <w:rsid w:val="00C23E3D"/>
    <w:rsid w:val="00C53001"/>
    <w:rsid w:val="00C5542B"/>
    <w:rsid w:val="00C737C3"/>
    <w:rsid w:val="00C77284"/>
    <w:rsid w:val="00C82446"/>
    <w:rsid w:val="00C94057"/>
    <w:rsid w:val="00CB3AD8"/>
    <w:rsid w:val="00CD4D12"/>
    <w:rsid w:val="00CD755C"/>
    <w:rsid w:val="00CF633B"/>
    <w:rsid w:val="00D179F9"/>
    <w:rsid w:val="00D23585"/>
    <w:rsid w:val="00D25D44"/>
    <w:rsid w:val="00D35A52"/>
    <w:rsid w:val="00D57722"/>
    <w:rsid w:val="00D64AF8"/>
    <w:rsid w:val="00D66245"/>
    <w:rsid w:val="00D71FA8"/>
    <w:rsid w:val="00D74F4C"/>
    <w:rsid w:val="00D8119A"/>
    <w:rsid w:val="00D82903"/>
    <w:rsid w:val="00D90477"/>
    <w:rsid w:val="00D93DBF"/>
    <w:rsid w:val="00DC2DED"/>
    <w:rsid w:val="00DF1924"/>
    <w:rsid w:val="00E03241"/>
    <w:rsid w:val="00E16D6C"/>
    <w:rsid w:val="00E16DF5"/>
    <w:rsid w:val="00E208AD"/>
    <w:rsid w:val="00E270F7"/>
    <w:rsid w:val="00E30B69"/>
    <w:rsid w:val="00E32817"/>
    <w:rsid w:val="00E35D2A"/>
    <w:rsid w:val="00E4084F"/>
    <w:rsid w:val="00E50119"/>
    <w:rsid w:val="00E55617"/>
    <w:rsid w:val="00E830D8"/>
    <w:rsid w:val="00E8619A"/>
    <w:rsid w:val="00E9055A"/>
    <w:rsid w:val="00EB05EE"/>
    <w:rsid w:val="00EC69FA"/>
    <w:rsid w:val="00EE272F"/>
    <w:rsid w:val="00EE50D1"/>
    <w:rsid w:val="00EF2AC7"/>
    <w:rsid w:val="00F04C88"/>
    <w:rsid w:val="00F0581E"/>
    <w:rsid w:val="00F35BC0"/>
    <w:rsid w:val="00F5040C"/>
    <w:rsid w:val="00F90849"/>
    <w:rsid w:val="00F9736F"/>
    <w:rsid w:val="00FA2D79"/>
    <w:rsid w:val="00FA4380"/>
    <w:rsid w:val="00FC7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0154"/>
  <w15:chartTrackingRefBased/>
  <w15:docId w15:val="{16D4ADD2-345C-444F-BF6D-AAC4BCA9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73269"/>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E8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2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c.org.au/wp-content/uploads/ProtestForm.pdf"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c.org.au/notice-boar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sailingadmin@myc.org.au"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West</cp:lastModifiedBy>
  <cp:revision>12</cp:revision>
  <dcterms:created xsi:type="dcterms:W3CDTF">2024-05-18T02:52:00Z</dcterms:created>
  <dcterms:modified xsi:type="dcterms:W3CDTF">2024-05-18T03:03:00Z</dcterms:modified>
</cp:coreProperties>
</file>